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1DE" w:rsidRPr="00764E04" w:rsidRDefault="001F0276">
      <w:pPr>
        <w:rPr>
          <w:rFonts w:ascii="Times New Roman" w:hAnsi="Times New Roman" w:cs="Times New Roman"/>
          <w:sz w:val="28"/>
          <w:szCs w:val="28"/>
        </w:rPr>
      </w:pPr>
      <w:r w:rsidRPr="00764E04">
        <w:rPr>
          <w:rFonts w:ascii="Times New Roman" w:hAnsi="Times New Roman" w:cs="Times New Roman"/>
          <w:noProof/>
          <w:sz w:val="28"/>
          <w:szCs w:val="28"/>
        </w:rPr>
        <w:drawing>
          <wp:anchor distT="0" distB="0" distL="114300" distR="114300" simplePos="0" relativeHeight="251664384" behindDoc="1" locked="0" layoutInCell="1" allowOverlap="1" wp14:anchorId="2B8B89C6" wp14:editId="23313CAF">
            <wp:simplePos x="0" y="0"/>
            <wp:positionH relativeFrom="column">
              <wp:posOffset>-323850</wp:posOffset>
            </wp:positionH>
            <wp:positionV relativeFrom="margin">
              <wp:posOffset>-95250</wp:posOffset>
            </wp:positionV>
            <wp:extent cx="885825" cy="1258570"/>
            <wp:effectExtent l="0" t="0" r="9525"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A5932" w:rsidRPr="00764E04">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simplePos x="0" y="0"/>
                <wp:positionH relativeFrom="column">
                  <wp:posOffset>552450</wp:posOffset>
                </wp:positionH>
                <wp:positionV relativeFrom="paragraph">
                  <wp:posOffset>-99060</wp:posOffset>
                </wp:positionV>
                <wp:extent cx="3467100" cy="1038225"/>
                <wp:effectExtent l="0" t="0" r="0" b="9525"/>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7100" cy="1038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5932" w:rsidRPr="001F0276" w:rsidRDefault="00FA5932" w:rsidP="00FA5932">
                            <w:pPr>
                              <w:spacing w:after="0" w:line="240" w:lineRule="auto"/>
                              <w:rPr>
                                <w:rFonts w:ascii="Times New Roman" w:hAnsi="Times New Roman" w:cs="Times New Roman"/>
                                <w:b/>
                                <w:bCs/>
                                <w:lang w:val="pt-BR"/>
                              </w:rPr>
                            </w:pPr>
                            <w:r w:rsidRPr="001F0276">
                              <w:rPr>
                                <w:rFonts w:ascii="Times New Roman" w:hAnsi="Times New Roman" w:cs="Times New Roman"/>
                                <w:b/>
                                <w:bCs/>
                                <w:lang w:val="pt-BR"/>
                              </w:rPr>
                              <w:t>ROMÂNIA</w:t>
                            </w:r>
                          </w:p>
                          <w:p w:rsidR="00FA5932" w:rsidRPr="001F0276" w:rsidRDefault="00FA5932" w:rsidP="00FA5932">
                            <w:pPr>
                              <w:spacing w:after="0" w:line="240" w:lineRule="auto"/>
                              <w:rPr>
                                <w:rFonts w:ascii="Times New Roman" w:hAnsi="Times New Roman" w:cs="Times New Roman"/>
                                <w:b/>
                                <w:bCs/>
                                <w:lang w:val="pt-BR"/>
                              </w:rPr>
                            </w:pPr>
                            <w:r w:rsidRPr="001F0276">
                              <w:rPr>
                                <w:rFonts w:ascii="Times New Roman" w:hAnsi="Times New Roman" w:cs="Times New Roman"/>
                                <w:b/>
                                <w:bCs/>
                                <w:lang w:val="ro-RO"/>
                              </w:rPr>
                              <w:t xml:space="preserve">JUDEŢUL </w:t>
                            </w:r>
                            <w:r w:rsidRPr="001F0276">
                              <w:rPr>
                                <w:rFonts w:ascii="Times New Roman" w:hAnsi="Times New Roman" w:cs="Times New Roman"/>
                                <w:b/>
                                <w:bCs/>
                                <w:lang w:val="pt-BR"/>
                              </w:rPr>
                              <w:t>HUNEDOARA</w:t>
                            </w:r>
                          </w:p>
                          <w:p w:rsidR="00FA5932" w:rsidRPr="001F0276" w:rsidRDefault="00FA5932" w:rsidP="00FA5932">
                            <w:pPr>
                              <w:spacing w:after="0" w:line="240" w:lineRule="auto"/>
                              <w:ind w:left="2160" w:hanging="2160"/>
                              <w:rPr>
                                <w:rFonts w:ascii="Times New Roman" w:hAnsi="Times New Roman" w:cs="Times New Roman"/>
                                <w:b/>
                                <w:bCs/>
                                <w:sz w:val="16"/>
                                <w:szCs w:val="16"/>
                                <w:lang w:val="pt-BR"/>
                              </w:rPr>
                            </w:pPr>
                            <w:r w:rsidRPr="001F0276">
                              <w:rPr>
                                <w:rFonts w:ascii="Times New Roman" w:hAnsi="Times New Roman" w:cs="Times New Roman"/>
                                <w:b/>
                                <w:bCs/>
                                <w:lang w:val="ro-RO"/>
                              </w:rPr>
                              <w:t xml:space="preserve">CONSILIUL LOCAL AL COMUNEI </w:t>
                            </w:r>
                            <w:r w:rsidRPr="001F0276">
                              <w:rPr>
                                <w:rFonts w:ascii="Times New Roman" w:hAnsi="Times New Roman" w:cs="Times New Roman"/>
                                <w:b/>
                                <w:bCs/>
                                <w:color w:val="000000"/>
                                <w:lang w:val="pt-BR"/>
                              </w:rPr>
                              <w:t>VĂLIȘOARA</w:t>
                            </w:r>
                            <w:r w:rsidRPr="001F0276">
                              <w:rPr>
                                <w:rFonts w:ascii="Times New Roman" w:hAnsi="Times New Roman" w:cs="Times New Roman"/>
                                <w:b/>
                                <w:bCs/>
                                <w:lang w:val="ro-RO"/>
                              </w:rPr>
                              <w:t xml:space="preserve"> </w:t>
                            </w:r>
                          </w:p>
                          <w:p w:rsidR="00FA5932" w:rsidRPr="001F0276" w:rsidRDefault="00FA5932" w:rsidP="00FA5932">
                            <w:pPr>
                              <w:spacing w:after="0" w:line="240" w:lineRule="auto"/>
                              <w:rPr>
                                <w:rFonts w:ascii="Times New Roman" w:hAnsi="Times New Roman" w:cs="Times New Roman"/>
                                <w:lang w:val="ro-RO"/>
                              </w:rPr>
                            </w:pPr>
                            <w:r w:rsidRPr="001F0276">
                              <w:rPr>
                                <w:rFonts w:ascii="Times New Roman" w:hAnsi="Times New Roman" w:cs="Times New Roman"/>
                              </w:rPr>
                              <w:t xml:space="preserve">Com. Vălișoara, sat </w:t>
                            </w:r>
                            <w:r w:rsidRPr="001F0276">
                              <w:rPr>
                                <w:rFonts w:ascii="Times New Roman" w:hAnsi="Times New Roman" w:cs="Times New Roman"/>
                                <w:lang w:val="ro-RO"/>
                              </w:rPr>
                              <w:t>Vălișoara, nr. 194, cod poștal 337520</w:t>
                            </w:r>
                          </w:p>
                          <w:p w:rsidR="00FA5932" w:rsidRPr="001F0276" w:rsidRDefault="00FA5932" w:rsidP="00FA5932">
                            <w:pPr>
                              <w:spacing w:after="0" w:line="240" w:lineRule="auto"/>
                              <w:rPr>
                                <w:rFonts w:ascii="Times New Roman" w:hAnsi="Times New Roman" w:cs="Times New Roman"/>
                                <w:lang w:val="ro-RO"/>
                              </w:rPr>
                            </w:pPr>
                            <w:r w:rsidRPr="001F0276">
                              <w:rPr>
                                <w:rFonts w:ascii="Times New Roman" w:hAnsi="Times New Roman" w:cs="Times New Roman"/>
                                <w:lang w:val="ro-RO"/>
                              </w:rPr>
                              <w:t>Tel: 0254 265 432, Fax: 0254 265 400</w:t>
                            </w:r>
                          </w:p>
                          <w:p w:rsidR="00FA5932" w:rsidRPr="001F0276" w:rsidRDefault="00FA5932" w:rsidP="00FA5932">
                            <w:pPr>
                              <w:spacing w:after="0" w:line="240" w:lineRule="auto"/>
                              <w:rPr>
                                <w:rFonts w:ascii="Times New Roman" w:hAnsi="Times New Roman" w:cs="Times New Roman"/>
                                <w:lang w:val="ro-RO"/>
                              </w:rPr>
                            </w:pPr>
                            <w:r w:rsidRPr="001F0276">
                              <w:rPr>
                                <w:rFonts w:ascii="Times New Roman" w:hAnsi="Times New Roman" w:cs="Times New Roman"/>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5" o:spid="_x0000_s1026" type="#_x0000_t202" style="position:absolute;margin-left:43.5pt;margin-top:-7.8pt;width:273pt;height:8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" stroked="f">
                <v:textbox>
                  <w:txbxContent>
                    <w:p w:rsidR="00FA5932" w:rsidRPr="001F0276" w:rsidRDefault="00FA5932" w:rsidP="00FA5932">
                      <w:pPr>
                        <w:spacing w:after="0" w:line="240" w:lineRule="auto"/>
                        <w:rPr>
                          <w:rFonts w:ascii="Times New Roman" w:hAnsi="Times New Roman" w:cs="Times New Roman"/>
                          <w:b/>
                          <w:bCs/>
                          <w:lang w:val="pt-BR"/>
                        </w:rPr>
                      </w:pPr>
                      <w:r w:rsidRPr="001F0276">
                        <w:rPr>
                          <w:rFonts w:ascii="Times New Roman" w:hAnsi="Times New Roman" w:cs="Times New Roman"/>
                          <w:b/>
                          <w:bCs/>
                          <w:lang w:val="pt-BR"/>
                        </w:rPr>
                        <w:t>ROMÂNIA</w:t>
                      </w:r>
                    </w:p>
                    <w:p w:rsidR="00FA5932" w:rsidRPr="001F0276" w:rsidRDefault="00FA5932" w:rsidP="00FA5932">
                      <w:pPr>
                        <w:spacing w:after="0" w:line="240" w:lineRule="auto"/>
                        <w:rPr>
                          <w:rFonts w:ascii="Times New Roman" w:hAnsi="Times New Roman" w:cs="Times New Roman"/>
                          <w:b/>
                          <w:bCs/>
                          <w:lang w:val="pt-BR"/>
                        </w:rPr>
                      </w:pPr>
                      <w:r w:rsidRPr="001F0276">
                        <w:rPr>
                          <w:rFonts w:ascii="Times New Roman" w:hAnsi="Times New Roman" w:cs="Times New Roman"/>
                          <w:b/>
                          <w:bCs/>
                          <w:lang w:val="ro-RO"/>
                        </w:rPr>
                        <w:t xml:space="preserve">JUDEŢUL </w:t>
                      </w:r>
                      <w:r w:rsidRPr="001F0276">
                        <w:rPr>
                          <w:rFonts w:ascii="Times New Roman" w:hAnsi="Times New Roman" w:cs="Times New Roman"/>
                          <w:b/>
                          <w:bCs/>
                          <w:lang w:val="pt-BR"/>
                        </w:rPr>
                        <w:t>HUNEDOARA</w:t>
                      </w:r>
                    </w:p>
                    <w:p w:rsidR="00FA5932" w:rsidRPr="001F0276" w:rsidRDefault="00FA5932" w:rsidP="00FA5932">
                      <w:pPr>
                        <w:spacing w:after="0" w:line="240" w:lineRule="auto"/>
                        <w:ind w:left="2160" w:hanging="2160"/>
                        <w:rPr>
                          <w:rFonts w:ascii="Times New Roman" w:hAnsi="Times New Roman" w:cs="Times New Roman"/>
                          <w:b/>
                          <w:bCs/>
                          <w:sz w:val="16"/>
                          <w:szCs w:val="16"/>
                          <w:lang w:val="pt-BR"/>
                        </w:rPr>
                      </w:pPr>
                      <w:r w:rsidRPr="001F0276">
                        <w:rPr>
                          <w:rFonts w:ascii="Times New Roman" w:hAnsi="Times New Roman" w:cs="Times New Roman"/>
                          <w:b/>
                          <w:bCs/>
                          <w:lang w:val="ro-RO"/>
                        </w:rPr>
                        <w:t xml:space="preserve">CONSILIUL LOCAL AL COMUNEI </w:t>
                      </w:r>
                      <w:r w:rsidRPr="001F0276">
                        <w:rPr>
                          <w:rFonts w:ascii="Times New Roman" w:hAnsi="Times New Roman" w:cs="Times New Roman"/>
                          <w:b/>
                          <w:bCs/>
                          <w:color w:val="000000"/>
                          <w:lang w:val="pt-BR"/>
                        </w:rPr>
                        <w:t>VĂLIȘOARA</w:t>
                      </w:r>
                      <w:r w:rsidRPr="001F0276">
                        <w:rPr>
                          <w:rFonts w:ascii="Times New Roman" w:hAnsi="Times New Roman" w:cs="Times New Roman"/>
                          <w:b/>
                          <w:bCs/>
                          <w:lang w:val="ro-RO"/>
                        </w:rPr>
                        <w:t xml:space="preserve"> </w:t>
                      </w:r>
                    </w:p>
                    <w:p w:rsidR="00FA5932" w:rsidRPr="001F0276" w:rsidRDefault="00FA5932" w:rsidP="00FA5932">
                      <w:pPr>
                        <w:spacing w:after="0" w:line="240" w:lineRule="auto"/>
                        <w:rPr>
                          <w:rFonts w:ascii="Times New Roman" w:hAnsi="Times New Roman" w:cs="Times New Roman"/>
                          <w:lang w:val="ro-RO"/>
                        </w:rPr>
                      </w:pPr>
                      <w:r w:rsidRPr="001F0276">
                        <w:rPr>
                          <w:rFonts w:ascii="Times New Roman" w:hAnsi="Times New Roman" w:cs="Times New Roman"/>
                        </w:rPr>
                        <w:t xml:space="preserve">Com. </w:t>
                      </w:r>
                      <w:proofErr w:type="spellStart"/>
                      <w:r w:rsidRPr="001F0276">
                        <w:rPr>
                          <w:rFonts w:ascii="Times New Roman" w:hAnsi="Times New Roman" w:cs="Times New Roman"/>
                        </w:rPr>
                        <w:t>Vălișoara</w:t>
                      </w:r>
                      <w:proofErr w:type="spellEnd"/>
                      <w:r w:rsidRPr="001F0276">
                        <w:rPr>
                          <w:rFonts w:ascii="Times New Roman" w:hAnsi="Times New Roman" w:cs="Times New Roman"/>
                        </w:rPr>
                        <w:t xml:space="preserve">, sat </w:t>
                      </w:r>
                      <w:r w:rsidRPr="001F0276">
                        <w:rPr>
                          <w:rFonts w:ascii="Times New Roman" w:hAnsi="Times New Roman" w:cs="Times New Roman"/>
                          <w:lang w:val="ro-RO"/>
                        </w:rPr>
                        <w:t>Vălișoara, nr. 194, cod poștal 337520</w:t>
                      </w:r>
                    </w:p>
                    <w:p w:rsidR="00FA5932" w:rsidRPr="001F0276" w:rsidRDefault="00FA5932" w:rsidP="00FA5932">
                      <w:pPr>
                        <w:spacing w:after="0" w:line="240" w:lineRule="auto"/>
                        <w:rPr>
                          <w:rFonts w:ascii="Times New Roman" w:hAnsi="Times New Roman" w:cs="Times New Roman"/>
                          <w:lang w:val="ro-RO"/>
                        </w:rPr>
                      </w:pPr>
                      <w:r w:rsidRPr="001F0276">
                        <w:rPr>
                          <w:rFonts w:ascii="Times New Roman" w:hAnsi="Times New Roman" w:cs="Times New Roman"/>
                          <w:lang w:val="ro-RO"/>
                        </w:rPr>
                        <w:t>Tel: 0254 265 432, Fax: 0254 265 400</w:t>
                      </w:r>
                    </w:p>
                    <w:p w:rsidR="00FA5932" w:rsidRPr="001F0276" w:rsidRDefault="00FA5932" w:rsidP="00FA5932">
                      <w:pPr>
                        <w:spacing w:after="0" w:line="240" w:lineRule="auto"/>
                        <w:rPr>
                          <w:rFonts w:ascii="Times New Roman" w:hAnsi="Times New Roman" w:cs="Times New Roman"/>
                          <w:lang w:val="ro-RO"/>
                        </w:rPr>
                      </w:pPr>
                      <w:r w:rsidRPr="001F0276">
                        <w:rPr>
                          <w:rFonts w:ascii="Times New Roman" w:hAnsi="Times New Roman" w:cs="Times New Roman"/>
                          <w:lang w:val="ro-RO"/>
                        </w:rPr>
                        <w:t>E-mail: primaria.valisoara@yahoo.com</w:t>
                      </w:r>
                    </w:p>
                  </w:txbxContent>
                </v:textbox>
              </v:shape>
            </w:pict>
          </mc:Fallback>
        </mc:AlternateContent>
      </w:r>
    </w:p>
    <w:p w:rsidR="004161DE" w:rsidRPr="00764E04" w:rsidRDefault="004161DE">
      <w:pPr>
        <w:rPr>
          <w:rFonts w:ascii="Times New Roman" w:hAnsi="Times New Roman" w:cs="Times New Roman"/>
          <w:sz w:val="28"/>
          <w:szCs w:val="28"/>
        </w:rPr>
      </w:pPr>
    </w:p>
    <w:p w:rsidR="001F0276" w:rsidRDefault="00D44A0C" w:rsidP="00440CB8">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1F0276">
        <w:rPr>
          <w:rFonts w:ascii="Times New Roman" w:hAnsi="Times New Roman" w:cs="Times New Roman"/>
          <w:sz w:val="28"/>
          <w:szCs w:val="28"/>
        </w:rPr>
        <w:tab/>
      </w:r>
      <w:r w:rsidR="001F0276">
        <w:rPr>
          <w:rFonts w:ascii="Times New Roman" w:hAnsi="Times New Roman" w:cs="Times New Roman"/>
          <w:sz w:val="28"/>
          <w:szCs w:val="28"/>
        </w:rPr>
        <w:tab/>
        <w:t xml:space="preserve">        </w:t>
      </w:r>
    </w:p>
    <w:p w:rsidR="001F0276" w:rsidRDefault="001F0276" w:rsidP="001F0276">
      <w:pPr>
        <w:spacing w:after="0" w:line="240" w:lineRule="auto"/>
        <w:ind w:left="4320"/>
        <w:rPr>
          <w:rFonts w:ascii="Times New Roman" w:hAnsi="Times New Roman" w:cs="Times New Roman"/>
          <w:b/>
          <w:sz w:val="24"/>
          <w:szCs w:val="28"/>
        </w:rPr>
      </w:pP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sidRPr="001F0276">
        <w:rPr>
          <w:rFonts w:ascii="Times New Roman" w:hAnsi="Times New Roman" w:cs="Times New Roman"/>
          <w:b/>
          <w:sz w:val="24"/>
          <w:szCs w:val="28"/>
        </w:rPr>
        <w:t xml:space="preserve">Anexa 1 </w:t>
      </w:r>
    </w:p>
    <w:p w:rsidR="001F715F" w:rsidRPr="001F0276" w:rsidRDefault="001F0276" w:rsidP="00290C10">
      <w:pPr>
        <w:spacing w:after="0" w:line="240" w:lineRule="auto"/>
        <w:ind w:left="4320"/>
        <w:jc w:val="right"/>
        <w:rPr>
          <w:rFonts w:ascii="Times New Roman" w:hAnsi="Times New Roman" w:cs="Times New Roman"/>
          <w:sz w:val="28"/>
          <w:szCs w:val="28"/>
        </w:rPr>
      </w:pPr>
      <w:r w:rsidRPr="001F0276">
        <w:rPr>
          <w:rFonts w:ascii="Times New Roman" w:hAnsi="Times New Roman" w:cs="Times New Roman"/>
          <w:sz w:val="24"/>
          <w:szCs w:val="28"/>
        </w:rPr>
        <w:t xml:space="preserve">                      </w:t>
      </w:r>
      <w:r>
        <w:rPr>
          <w:rFonts w:ascii="Times New Roman" w:hAnsi="Times New Roman" w:cs="Times New Roman"/>
          <w:sz w:val="24"/>
          <w:szCs w:val="28"/>
        </w:rPr>
        <w:tab/>
        <w:t xml:space="preserve"> </w:t>
      </w:r>
      <w:r w:rsidR="00290C10">
        <w:rPr>
          <w:rFonts w:ascii="Times New Roman" w:hAnsi="Times New Roman" w:cs="Times New Roman"/>
          <w:sz w:val="24"/>
          <w:szCs w:val="28"/>
        </w:rPr>
        <w:tab/>
      </w:r>
      <w:r w:rsidR="00290C10">
        <w:rPr>
          <w:rFonts w:ascii="Times New Roman" w:hAnsi="Times New Roman" w:cs="Times New Roman"/>
          <w:sz w:val="24"/>
          <w:szCs w:val="28"/>
        </w:rPr>
        <w:tab/>
        <w:t xml:space="preserve">      </w:t>
      </w:r>
      <w:r>
        <w:rPr>
          <w:rFonts w:ascii="Times New Roman" w:hAnsi="Times New Roman" w:cs="Times New Roman"/>
          <w:sz w:val="24"/>
          <w:szCs w:val="28"/>
        </w:rPr>
        <w:t xml:space="preserve"> </w:t>
      </w:r>
      <w:r w:rsidRPr="001F0276">
        <w:rPr>
          <w:rFonts w:ascii="Times New Roman" w:hAnsi="Times New Roman" w:cs="Times New Roman"/>
          <w:sz w:val="24"/>
          <w:szCs w:val="28"/>
        </w:rPr>
        <w:t xml:space="preserve">la </w:t>
      </w:r>
      <w:r w:rsidR="00290C10">
        <w:rPr>
          <w:rFonts w:ascii="Times New Roman" w:hAnsi="Times New Roman" w:cs="Times New Roman"/>
          <w:sz w:val="24"/>
          <w:szCs w:val="28"/>
        </w:rPr>
        <w:t>HCL nr. 30/15.09.</w:t>
      </w:r>
      <w:r w:rsidRPr="001F0276">
        <w:rPr>
          <w:rFonts w:ascii="Times New Roman" w:hAnsi="Times New Roman" w:cs="Times New Roman"/>
          <w:sz w:val="24"/>
          <w:szCs w:val="28"/>
        </w:rPr>
        <w:t>20</w:t>
      </w:r>
      <w:r w:rsidR="00EB3A89">
        <w:rPr>
          <w:rFonts w:ascii="Times New Roman" w:hAnsi="Times New Roman" w:cs="Times New Roman"/>
          <w:sz w:val="24"/>
          <w:szCs w:val="28"/>
        </w:rPr>
        <w:t>20</w:t>
      </w:r>
      <w:r w:rsidR="00D44A0C" w:rsidRPr="001F0276">
        <w:rPr>
          <w:rFonts w:ascii="Times New Roman" w:hAnsi="Times New Roman" w:cs="Times New Roman"/>
          <w:sz w:val="28"/>
          <w:szCs w:val="28"/>
        </w:rPr>
        <w:tab/>
      </w:r>
      <w:r w:rsidR="00D44A0C" w:rsidRPr="001F0276">
        <w:rPr>
          <w:rFonts w:ascii="Times New Roman" w:hAnsi="Times New Roman" w:cs="Times New Roman"/>
          <w:sz w:val="28"/>
          <w:szCs w:val="28"/>
        </w:rPr>
        <w:tab/>
      </w:r>
      <w:r w:rsidR="00D44A0C" w:rsidRPr="001F0276">
        <w:rPr>
          <w:rFonts w:ascii="Times New Roman" w:hAnsi="Times New Roman" w:cs="Times New Roman"/>
          <w:sz w:val="28"/>
          <w:szCs w:val="28"/>
        </w:rPr>
        <w:tab/>
      </w:r>
      <w:r w:rsidR="00D44A0C" w:rsidRPr="001F0276">
        <w:rPr>
          <w:rFonts w:ascii="Times New Roman" w:hAnsi="Times New Roman" w:cs="Times New Roman"/>
          <w:sz w:val="28"/>
          <w:szCs w:val="28"/>
        </w:rPr>
        <w:tab/>
      </w:r>
      <w:r w:rsidR="00D44A0C" w:rsidRPr="001F0276">
        <w:rPr>
          <w:rFonts w:ascii="Times New Roman" w:hAnsi="Times New Roman" w:cs="Times New Roman"/>
          <w:sz w:val="28"/>
          <w:szCs w:val="28"/>
        </w:rPr>
        <w:tab/>
      </w:r>
      <w:r w:rsidR="00D44A0C" w:rsidRPr="001F0276">
        <w:rPr>
          <w:rFonts w:ascii="Times New Roman" w:hAnsi="Times New Roman" w:cs="Times New Roman"/>
          <w:sz w:val="28"/>
          <w:szCs w:val="28"/>
        </w:rPr>
        <w:tab/>
      </w:r>
      <w:r w:rsidR="00D44A0C" w:rsidRPr="001F0276">
        <w:rPr>
          <w:rFonts w:ascii="Times New Roman" w:hAnsi="Times New Roman" w:cs="Times New Roman"/>
          <w:sz w:val="28"/>
          <w:szCs w:val="28"/>
        </w:rPr>
        <w:tab/>
      </w:r>
      <w:r w:rsidR="00D44A0C" w:rsidRPr="001F0276">
        <w:rPr>
          <w:rFonts w:ascii="Times New Roman" w:hAnsi="Times New Roman" w:cs="Times New Roman"/>
          <w:sz w:val="28"/>
          <w:szCs w:val="28"/>
        </w:rPr>
        <w:tab/>
      </w:r>
    </w:p>
    <w:p w:rsidR="00440CB8" w:rsidRDefault="003C1A2D" w:rsidP="00440CB8">
      <w:pPr>
        <w:spacing w:after="0" w:line="240" w:lineRule="auto"/>
        <w:jc w:val="center"/>
        <w:rPr>
          <w:rFonts w:ascii="Times New Roman" w:eastAsia="Calibri" w:hAnsi="Times New Roman" w:cs="Times New Roman"/>
          <w:b/>
          <w:sz w:val="24"/>
          <w:szCs w:val="24"/>
        </w:rPr>
      </w:pPr>
      <w:r w:rsidRPr="00B33B06">
        <w:rPr>
          <w:rFonts w:ascii="Times New Roman" w:eastAsia="Calibri" w:hAnsi="Times New Roman" w:cs="Times New Roman"/>
          <w:b/>
          <w:sz w:val="24"/>
          <w:szCs w:val="24"/>
        </w:rPr>
        <w:t xml:space="preserve">Raport de activitate pentru </w:t>
      </w:r>
      <w:r>
        <w:rPr>
          <w:rFonts w:ascii="Times New Roman" w:eastAsia="Calibri" w:hAnsi="Times New Roman" w:cs="Times New Roman"/>
          <w:b/>
          <w:sz w:val="24"/>
          <w:szCs w:val="24"/>
        </w:rPr>
        <w:t>tri</w:t>
      </w:r>
      <w:r w:rsidRPr="00B33B06">
        <w:rPr>
          <w:rFonts w:ascii="Times New Roman" w:eastAsia="Calibri" w:hAnsi="Times New Roman" w:cs="Times New Roman"/>
          <w:b/>
          <w:sz w:val="24"/>
          <w:szCs w:val="24"/>
        </w:rPr>
        <w:t xml:space="preserve">mestrul </w:t>
      </w:r>
      <w:r>
        <w:rPr>
          <w:rFonts w:ascii="Times New Roman" w:eastAsia="Calibri" w:hAnsi="Times New Roman" w:cs="Times New Roman"/>
          <w:b/>
          <w:sz w:val="24"/>
          <w:szCs w:val="24"/>
        </w:rPr>
        <w:t>I</w:t>
      </w:r>
      <w:r w:rsidR="00C32442">
        <w:rPr>
          <w:rFonts w:ascii="Times New Roman" w:eastAsia="Calibri" w:hAnsi="Times New Roman" w:cs="Times New Roman"/>
          <w:b/>
          <w:sz w:val="24"/>
          <w:szCs w:val="24"/>
        </w:rPr>
        <w:t>I</w:t>
      </w:r>
      <w:r w:rsidRPr="00B33B06">
        <w:rPr>
          <w:rFonts w:ascii="Times New Roman" w:eastAsia="Calibri" w:hAnsi="Times New Roman" w:cs="Times New Roman"/>
          <w:b/>
          <w:sz w:val="24"/>
          <w:szCs w:val="24"/>
        </w:rPr>
        <w:t xml:space="preserve"> al anului 20</w:t>
      </w:r>
      <w:r>
        <w:rPr>
          <w:rFonts w:ascii="Times New Roman" w:eastAsia="Calibri" w:hAnsi="Times New Roman" w:cs="Times New Roman"/>
          <w:b/>
          <w:sz w:val="24"/>
          <w:szCs w:val="24"/>
        </w:rPr>
        <w:t>20</w:t>
      </w:r>
    </w:p>
    <w:p w:rsidR="003C1A2D" w:rsidRPr="00B33B06" w:rsidRDefault="003C1A2D" w:rsidP="00440CB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în cadrul Compartimentului Agricol din aparatul de specialitate al primarului comunei Vălișoara </w:t>
      </w:r>
    </w:p>
    <w:p w:rsidR="00440CB8" w:rsidRPr="00B33B06" w:rsidRDefault="00440CB8" w:rsidP="00440CB8">
      <w:pPr>
        <w:spacing w:after="0" w:line="240" w:lineRule="auto"/>
        <w:jc w:val="both"/>
        <w:rPr>
          <w:rFonts w:ascii="Times New Roman" w:eastAsia="Calibri" w:hAnsi="Times New Roman" w:cs="Times New Roman"/>
          <w:sz w:val="24"/>
          <w:szCs w:val="24"/>
        </w:rPr>
      </w:pPr>
    </w:p>
    <w:p w:rsidR="00440CB8" w:rsidRPr="00B33B06" w:rsidRDefault="00440CB8" w:rsidP="00440CB8">
      <w:pPr>
        <w:spacing w:after="0" w:line="240" w:lineRule="auto"/>
        <w:jc w:val="both"/>
        <w:rPr>
          <w:rFonts w:ascii="Times New Roman" w:eastAsia="Calibri" w:hAnsi="Times New Roman" w:cs="Times New Roman"/>
          <w:sz w:val="24"/>
          <w:szCs w:val="24"/>
        </w:rPr>
      </w:pPr>
    </w:p>
    <w:p w:rsidR="00440CB8" w:rsidRPr="00B33B06" w:rsidRDefault="00440CB8" w:rsidP="00440CB8">
      <w:pPr>
        <w:spacing w:after="0" w:line="240" w:lineRule="auto"/>
        <w:ind w:firstLine="720"/>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Compartimentul Agricol din cadrul aparatului de specialitate al Primarului comunei Vălișoara funcționează în subordinea directă a primarului și a secretarului</w:t>
      </w:r>
      <w:r w:rsidR="00EB3A89">
        <w:rPr>
          <w:rFonts w:ascii="Times New Roman" w:eastAsia="Calibri" w:hAnsi="Times New Roman" w:cs="Times New Roman"/>
          <w:sz w:val="24"/>
          <w:szCs w:val="24"/>
        </w:rPr>
        <w:t xml:space="preserve"> general al comunei</w:t>
      </w:r>
      <w:r w:rsidRPr="00B33B06">
        <w:rPr>
          <w:rFonts w:ascii="Times New Roman" w:eastAsia="Calibri" w:hAnsi="Times New Roman" w:cs="Times New Roman"/>
          <w:sz w:val="24"/>
          <w:szCs w:val="24"/>
        </w:rPr>
        <w:t>.</w:t>
      </w:r>
    </w:p>
    <w:p w:rsidR="00440CB8" w:rsidRPr="00B33B06" w:rsidRDefault="00440CB8" w:rsidP="00440CB8">
      <w:pPr>
        <w:spacing w:after="0" w:line="240" w:lineRule="auto"/>
        <w:jc w:val="both"/>
        <w:rPr>
          <w:rFonts w:ascii="Times New Roman" w:eastAsia="Calibri" w:hAnsi="Times New Roman" w:cs="Times New Roman"/>
          <w:sz w:val="24"/>
          <w:szCs w:val="24"/>
        </w:rPr>
      </w:pPr>
    </w:p>
    <w:p w:rsidR="00440CB8" w:rsidRPr="00B33B06" w:rsidRDefault="00440CB8" w:rsidP="00440CB8">
      <w:pPr>
        <w:spacing w:after="0" w:line="240" w:lineRule="auto"/>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I.</w:t>
      </w:r>
      <w:r>
        <w:rPr>
          <w:rFonts w:ascii="Times New Roman" w:eastAsia="Calibri" w:hAnsi="Times New Roman" w:cs="Times New Roman"/>
          <w:sz w:val="24"/>
          <w:szCs w:val="24"/>
        </w:rPr>
        <w:t xml:space="preserve"> </w:t>
      </w:r>
      <w:r w:rsidRPr="00B33B06">
        <w:rPr>
          <w:rFonts w:ascii="Times New Roman" w:eastAsia="Calibri" w:hAnsi="Times New Roman" w:cs="Times New Roman"/>
          <w:sz w:val="24"/>
          <w:szCs w:val="24"/>
        </w:rPr>
        <w:t>COMPONENȚA COMPARTIMENTULUI</w:t>
      </w:r>
    </w:p>
    <w:p w:rsidR="00440CB8" w:rsidRPr="00B33B06" w:rsidRDefault="00440CB8" w:rsidP="00440CB8">
      <w:pPr>
        <w:spacing w:after="0" w:line="240" w:lineRule="auto"/>
        <w:jc w:val="both"/>
        <w:rPr>
          <w:rFonts w:ascii="Times New Roman" w:eastAsia="Calibri" w:hAnsi="Times New Roman" w:cs="Times New Roman"/>
          <w:sz w:val="24"/>
          <w:szCs w:val="24"/>
        </w:rPr>
      </w:pPr>
    </w:p>
    <w:p w:rsidR="00440CB8" w:rsidRPr="00B33B06" w:rsidRDefault="00C32442" w:rsidP="00440CB8">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În trimestrul II al anului 2020, a</w:t>
      </w:r>
      <w:r w:rsidR="00440CB8" w:rsidRPr="00B33B06">
        <w:rPr>
          <w:rFonts w:ascii="Times New Roman" w:eastAsia="Calibri" w:hAnsi="Times New Roman" w:cs="Times New Roman"/>
          <w:sz w:val="24"/>
          <w:szCs w:val="24"/>
        </w:rPr>
        <w:t xml:space="preserve">ctivitatea compartimentului </w:t>
      </w:r>
      <w:r>
        <w:rPr>
          <w:rFonts w:ascii="Times New Roman" w:eastAsia="Calibri" w:hAnsi="Times New Roman" w:cs="Times New Roman"/>
          <w:sz w:val="24"/>
          <w:szCs w:val="24"/>
        </w:rPr>
        <w:t>a fost asigurată</w:t>
      </w:r>
      <w:r w:rsidR="00440CB8" w:rsidRPr="00B33B06">
        <w:rPr>
          <w:rFonts w:ascii="Times New Roman" w:eastAsia="Calibri" w:hAnsi="Times New Roman" w:cs="Times New Roman"/>
          <w:sz w:val="24"/>
          <w:szCs w:val="24"/>
        </w:rPr>
        <w:t xml:space="preserve"> de</w:t>
      </w:r>
      <w:r w:rsidR="00007777">
        <w:rPr>
          <w:rFonts w:ascii="Times New Roman" w:eastAsia="Calibri" w:hAnsi="Times New Roman" w:cs="Times New Roman"/>
          <w:sz w:val="24"/>
          <w:szCs w:val="24"/>
        </w:rPr>
        <w:t xml:space="preserve"> către</w:t>
      </w:r>
      <w:r w:rsidR="00440CB8" w:rsidRPr="00B33B06">
        <w:rPr>
          <w:rFonts w:ascii="Times New Roman" w:eastAsia="Calibri" w:hAnsi="Times New Roman" w:cs="Times New Roman"/>
          <w:sz w:val="24"/>
          <w:szCs w:val="24"/>
        </w:rPr>
        <w:t xml:space="preserve"> domnișoara Groza Loredana-Roxana, funcţionar public de execuţie – consilier, clasa I, grad profesional asistent în cadrul </w:t>
      </w:r>
      <w:r w:rsidR="00007777">
        <w:rPr>
          <w:rFonts w:ascii="Times New Roman" w:eastAsia="Calibri" w:hAnsi="Times New Roman" w:cs="Times New Roman"/>
          <w:sz w:val="24"/>
          <w:szCs w:val="24"/>
        </w:rPr>
        <w:t>C</w:t>
      </w:r>
      <w:r w:rsidR="00440CB8" w:rsidRPr="00B33B06">
        <w:rPr>
          <w:rFonts w:ascii="Times New Roman" w:eastAsia="Calibri" w:hAnsi="Times New Roman" w:cs="Times New Roman"/>
          <w:sz w:val="24"/>
          <w:szCs w:val="24"/>
        </w:rPr>
        <w:t xml:space="preserve">ompartimentului </w:t>
      </w:r>
      <w:r w:rsidR="00007777">
        <w:rPr>
          <w:rFonts w:ascii="Times New Roman" w:eastAsia="Calibri" w:hAnsi="Times New Roman" w:cs="Times New Roman"/>
          <w:sz w:val="24"/>
          <w:szCs w:val="24"/>
        </w:rPr>
        <w:t>A</w:t>
      </w:r>
      <w:r w:rsidR="00440CB8" w:rsidRPr="00B33B06">
        <w:rPr>
          <w:rFonts w:ascii="Times New Roman" w:eastAsia="Calibri" w:hAnsi="Times New Roman" w:cs="Times New Roman"/>
          <w:sz w:val="24"/>
          <w:szCs w:val="24"/>
        </w:rPr>
        <w:t>gricol din aparatul de specialitate a</w:t>
      </w:r>
      <w:r>
        <w:rPr>
          <w:rFonts w:ascii="Times New Roman" w:eastAsia="Calibri" w:hAnsi="Times New Roman" w:cs="Times New Roman"/>
          <w:sz w:val="24"/>
          <w:szCs w:val="24"/>
        </w:rPr>
        <w:t>l Primarului comunei Vălişoara, iar î</w:t>
      </w:r>
      <w:r w:rsidR="00440CB8" w:rsidRPr="00B33B06">
        <w:rPr>
          <w:rFonts w:ascii="Times New Roman" w:eastAsia="Calibri" w:hAnsi="Times New Roman" w:cs="Times New Roman"/>
          <w:sz w:val="24"/>
          <w:szCs w:val="24"/>
        </w:rPr>
        <w:t xml:space="preserve">n perioada concediului de odihnă, concediului medical sau a altor concedii prevăzute de lege, acordate domnișoarei Groza Loredana-Roxana, precum şi în </w:t>
      </w:r>
      <w:r>
        <w:rPr>
          <w:rFonts w:ascii="Times New Roman" w:eastAsia="Calibri" w:hAnsi="Times New Roman" w:cs="Times New Roman"/>
          <w:sz w:val="24"/>
          <w:szCs w:val="24"/>
        </w:rPr>
        <w:t xml:space="preserve">alte situații care au permis lipsa de la locul de muncă a acesteia, </w:t>
      </w:r>
      <w:r w:rsidR="00440CB8" w:rsidRPr="00B33B06">
        <w:rPr>
          <w:rFonts w:ascii="Times New Roman" w:eastAsia="Calibri" w:hAnsi="Times New Roman" w:cs="Times New Roman"/>
          <w:sz w:val="24"/>
          <w:szCs w:val="24"/>
        </w:rPr>
        <w:t xml:space="preserve"> atribuţiile prevăzute în fişa postului privind completarea, ţinerea la zi şi centralizarea datelor din Registrul agricol, eliberarea atestatelor de producător din sectorul agricol, și respectiv eliberarea carnetelor de comercializare a produselor din sectorul agricol, </w:t>
      </w:r>
      <w:r>
        <w:rPr>
          <w:rFonts w:ascii="Times New Roman" w:eastAsia="Calibri" w:hAnsi="Times New Roman" w:cs="Times New Roman"/>
          <w:sz w:val="24"/>
          <w:szCs w:val="24"/>
        </w:rPr>
        <w:t>au fost îndeplinite de</w:t>
      </w:r>
      <w:r w:rsidR="00440CB8" w:rsidRPr="00B33B06">
        <w:rPr>
          <w:rFonts w:ascii="Times New Roman" w:eastAsia="Calibri" w:hAnsi="Times New Roman" w:cs="Times New Roman"/>
          <w:sz w:val="24"/>
          <w:szCs w:val="24"/>
        </w:rPr>
        <w:t xml:space="preserve"> către doamna Bedea Elena, funcționar public de execuție - referent, clasa a III-a, grad profesional superior în cadrul </w:t>
      </w:r>
      <w:r w:rsidR="00007777">
        <w:rPr>
          <w:rFonts w:ascii="Times New Roman" w:eastAsia="Calibri" w:hAnsi="Times New Roman" w:cs="Times New Roman"/>
          <w:sz w:val="24"/>
          <w:szCs w:val="24"/>
        </w:rPr>
        <w:t>C</w:t>
      </w:r>
      <w:r w:rsidR="00440CB8" w:rsidRPr="00B33B06">
        <w:rPr>
          <w:rFonts w:ascii="Times New Roman" w:eastAsia="Calibri" w:hAnsi="Times New Roman" w:cs="Times New Roman"/>
          <w:sz w:val="24"/>
          <w:szCs w:val="24"/>
        </w:rPr>
        <w:t xml:space="preserve">ompartimentului </w:t>
      </w:r>
      <w:r w:rsidR="00007777">
        <w:rPr>
          <w:rFonts w:ascii="Times New Roman" w:eastAsia="Calibri" w:hAnsi="Times New Roman" w:cs="Times New Roman"/>
          <w:sz w:val="24"/>
          <w:szCs w:val="24"/>
        </w:rPr>
        <w:t>A</w:t>
      </w:r>
      <w:r w:rsidR="00440CB8" w:rsidRPr="00B33B06">
        <w:rPr>
          <w:rFonts w:ascii="Times New Roman" w:eastAsia="Calibri" w:hAnsi="Times New Roman" w:cs="Times New Roman"/>
          <w:sz w:val="24"/>
          <w:szCs w:val="24"/>
        </w:rPr>
        <w:t xml:space="preserve">sistență </w:t>
      </w:r>
      <w:r w:rsidR="00007777">
        <w:rPr>
          <w:rFonts w:ascii="Times New Roman" w:eastAsia="Calibri" w:hAnsi="Times New Roman" w:cs="Times New Roman"/>
          <w:sz w:val="24"/>
          <w:szCs w:val="24"/>
        </w:rPr>
        <w:t>S</w:t>
      </w:r>
      <w:r w:rsidR="00440CB8" w:rsidRPr="00B33B06">
        <w:rPr>
          <w:rFonts w:ascii="Times New Roman" w:eastAsia="Calibri" w:hAnsi="Times New Roman" w:cs="Times New Roman"/>
          <w:sz w:val="24"/>
          <w:szCs w:val="24"/>
        </w:rPr>
        <w:t>ocială</w:t>
      </w:r>
      <w:r w:rsidR="00007777">
        <w:rPr>
          <w:rFonts w:ascii="Times New Roman" w:eastAsia="Calibri" w:hAnsi="Times New Roman" w:cs="Times New Roman"/>
          <w:sz w:val="24"/>
          <w:szCs w:val="24"/>
        </w:rPr>
        <w:t>,</w:t>
      </w:r>
      <w:r w:rsidR="00440CB8" w:rsidRPr="00B33B06">
        <w:rPr>
          <w:rFonts w:ascii="Times New Roman" w:eastAsia="Calibri" w:hAnsi="Times New Roman" w:cs="Times New Roman"/>
          <w:sz w:val="24"/>
          <w:szCs w:val="24"/>
        </w:rPr>
        <w:t xml:space="preserve"> </w:t>
      </w:r>
      <w:r w:rsidR="00007777">
        <w:rPr>
          <w:rFonts w:ascii="Times New Roman" w:eastAsia="Calibri" w:hAnsi="Times New Roman" w:cs="Times New Roman"/>
          <w:sz w:val="24"/>
          <w:szCs w:val="24"/>
        </w:rPr>
        <w:t>P</w:t>
      </w:r>
      <w:r w:rsidR="00440CB8" w:rsidRPr="00B33B06">
        <w:rPr>
          <w:rFonts w:ascii="Times New Roman" w:eastAsia="Calibri" w:hAnsi="Times New Roman" w:cs="Times New Roman"/>
          <w:sz w:val="24"/>
          <w:szCs w:val="24"/>
        </w:rPr>
        <w:t xml:space="preserve">rotecție </w:t>
      </w:r>
      <w:r w:rsidR="00007777">
        <w:rPr>
          <w:rFonts w:ascii="Times New Roman" w:eastAsia="Calibri" w:hAnsi="Times New Roman" w:cs="Times New Roman"/>
          <w:sz w:val="24"/>
          <w:szCs w:val="24"/>
        </w:rPr>
        <w:t>C</w:t>
      </w:r>
      <w:r w:rsidR="00440CB8" w:rsidRPr="00B33B06">
        <w:rPr>
          <w:rFonts w:ascii="Times New Roman" w:eastAsia="Calibri" w:hAnsi="Times New Roman" w:cs="Times New Roman"/>
          <w:sz w:val="24"/>
          <w:szCs w:val="24"/>
        </w:rPr>
        <w:t>opii din aparatul de specialitate al primarului comunei Vălişoara.</w:t>
      </w:r>
    </w:p>
    <w:p w:rsidR="00440CB8" w:rsidRPr="00B33B06" w:rsidRDefault="00440CB8" w:rsidP="00440CB8">
      <w:pPr>
        <w:spacing w:after="0" w:line="240" w:lineRule="auto"/>
        <w:jc w:val="both"/>
        <w:rPr>
          <w:rFonts w:ascii="Times New Roman" w:eastAsia="Calibri" w:hAnsi="Times New Roman" w:cs="Times New Roman"/>
          <w:sz w:val="24"/>
          <w:szCs w:val="24"/>
        </w:rPr>
      </w:pPr>
    </w:p>
    <w:p w:rsidR="00440CB8" w:rsidRPr="00B33B06" w:rsidRDefault="00440CB8" w:rsidP="00440CB8">
      <w:pPr>
        <w:spacing w:after="0" w:line="240" w:lineRule="auto"/>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 xml:space="preserve">II. CADRUL LEGAL </w:t>
      </w:r>
    </w:p>
    <w:p w:rsidR="00440CB8" w:rsidRPr="00B33B06" w:rsidRDefault="00440CB8" w:rsidP="00440CB8">
      <w:pPr>
        <w:spacing w:after="0" w:line="240" w:lineRule="auto"/>
        <w:jc w:val="both"/>
        <w:rPr>
          <w:rFonts w:ascii="Times New Roman" w:eastAsia="Calibri" w:hAnsi="Times New Roman" w:cs="Times New Roman"/>
          <w:sz w:val="24"/>
          <w:szCs w:val="24"/>
        </w:rPr>
      </w:pPr>
    </w:p>
    <w:p w:rsidR="00440CB8" w:rsidRPr="00B33B06" w:rsidRDefault="00440CB8" w:rsidP="00440CB8">
      <w:pPr>
        <w:spacing w:after="0" w:line="240" w:lineRule="auto"/>
        <w:ind w:firstLine="720"/>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Activitatea compartimentului este reglementată prin prevederile următoarelor acte normative:</w:t>
      </w:r>
    </w:p>
    <w:p w:rsidR="00440CB8" w:rsidRPr="00B33B06" w:rsidRDefault="00440CB8" w:rsidP="00440CB8">
      <w:pPr>
        <w:numPr>
          <w:ilvl w:val="0"/>
          <w:numId w:val="3"/>
        </w:numPr>
        <w:spacing w:after="0" w:line="240" w:lineRule="auto"/>
        <w:contextualSpacing/>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 xml:space="preserve">Hotărârea Guvernului nr. </w:t>
      </w:r>
      <w:r w:rsidR="00EB3A89">
        <w:rPr>
          <w:rFonts w:ascii="Times New Roman" w:eastAsia="Calibri" w:hAnsi="Times New Roman" w:cs="Times New Roman"/>
          <w:sz w:val="24"/>
          <w:szCs w:val="24"/>
        </w:rPr>
        <w:t>985/2019</w:t>
      </w:r>
      <w:r w:rsidRPr="00B33B06">
        <w:rPr>
          <w:rFonts w:ascii="Times New Roman" w:eastAsia="Calibri" w:hAnsi="Times New Roman" w:cs="Times New Roman"/>
          <w:sz w:val="24"/>
          <w:szCs w:val="24"/>
        </w:rPr>
        <w:t xml:space="preserve"> privind registrul agricol pentru perioada 20</w:t>
      </w:r>
      <w:r w:rsidR="00EB3A89">
        <w:rPr>
          <w:rFonts w:ascii="Times New Roman" w:eastAsia="Calibri" w:hAnsi="Times New Roman" w:cs="Times New Roman"/>
          <w:sz w:val="24"/>
          <w:szCs w:val="24"/>
        </w:rPr>
        <w:t>20</w:t>
      </w:r>
      <w:r w:rsidRPr="00B33B06">
        <w:rPr>
          <w:rFonts w:ascii="Times New Roman" w:eastAsia="Calibri" w:hAnsi="Times New Roman" w:cs="Times New Roman"/>
          <w:sz w:val="24"/>
          <w:szCs w:val="24"/>
        </w:rPr>
        <w:t>-20</w:t>
      </w:r>
      <w:r w:rsidR="00EB3A89">
        <w:rPr>
          <w:rFonts w:ascii="Times New Roman" w:eastAsia="Calibri" w:hAnsi="Times New Roman" w:cs="Times New Roman"/>
          <w:sz w:val="24"/>
          <w:szCs w:val="24"/>
        </w:rPr>
        <w:t>24</w:t>
      </w:r>
      <w:r w:rsidRPr="00B33B06">
        <w:rPr>
          <w:rFonts w:ascii="Times New Roman" w:eastAsia="Calibri" w:hAnsi="Times New Roman" w:cs="Times New Roman"/>
          <w:sz w:val="24"/>
          <w:szCs w:val="24"/>
        </w:rPr>
        <w:t>;</w:t>
      </w:r>
    </w:p>
    <w:p w:rsidR="00440CB8" w:rsidRPr="00B33B06" w:rsidRDefault="00440CB8" w:rsidP="00440CB8">
      <w:pPr>
        <w:numPr>
          <w:ilvl w:val="0"/>
          <w:numId w:val="3"/>
        </w:numPr>
        <w:spacing w:after="0" w:line="240" w:lineRule="auto"/>
        <w:contextualSpacing/>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Ordonanța Guvernului nr. 28/2008 privind registrul agricol</w:t>
      </w:r>
      <w:r w:rsidRPr="00B33B06">
        <w:rPr>
          <w:rFonts w:ascii="Times New Roman" w:eastAsia="Calibri" w:hAnsi="Times New Roman" w:cs="Times New Roman"/>
          <w:color w:val="000000"/>
          <w:sz w:val="24"/>
          <w:szCs w:val="24"/>
        </w:rPr>
        <w:t>, cu modificările şi completările ulterioare;</w:t>
      </w:r>
    </w:p>
    <w:p w:rsidR="00440CB8" w:rsidRPr="00B33B06" w:rsidRDefault="00EB3A89" w:rsidP="00EB3A89">
      <w:pPr>
        <w:numPr>
          <w:ilvl w:val="0"/>
          <w:numId w:val="3"/>
        </w:numPr>
        <w:spacing w:after="0" w:line="240" w:lineRule="auto"/>
        <w:contextualSpacing/>
        <w:jc w:val="both"/>
        <w:rPr>
          <w:rFonts w:ascii="Times New Roman" w:eastAsia="Calibri" w:hAnsi="Times New Roman" w:cs="Times New Roman"/>
          <w:sz w:val="24"/>
          <w:szCs w:val="24"/>
        </w:rPr>
      </w:pPr>
      <w:r w:rsidRPr="00EB3A89">
        <w:rPr>
          <w:rFonts w:ascii="Times New Roman" w:eastAsia="Calibri" w:hAnsi="Times New Roman" w:cs="Times New Roman"/>
          <w:sz w:val="24"/>
          <w:szCs w:val="24"/>
        </w:rPr>
        <w:t>Ordinul comun al Ministrului Agriculturii şi Dezvoltării Rurale, al Ministrului Lucrărilor Publice, Dezvoltării și Administrației, al Ministrului Afacerilor Interne, al Ministrului Finanţelor Publice, al Președintelui Institutului Naţional de Statistică, al Directorului general al Agenției Naționale de Cadastru și Publicitate Imobiliară, și al Președintelui Autorităţii Naţionale Sanitare Veterinare şi pentru Siguranţa Alimentelor nr. 25/1382/37/1642/14297/746/20/07.02.2020</w:t>
      </w:r>
      <w:r>
        <w:rPr>
          <w:rFonts w:ascii="Times New Roman" w:eastAsia="Calibri" w:hAnsi="Times New Roman" w:cs="Times New Roman"/>
          <w:sz w:val="24"/>
          <w:szCs w:val="24"/>
        </w:rPr>
        <w:t xml:space="preserve"> </w:t>
      </w:r>
      <w:r w:rsidR="00440CB8" w:rsidRPr="00B33B06">
        <w:rPr>
          <w:rFonts w:ascii="Times New Roman" w:eastAsia="Calibri" w:hAnsi="Times New Roman" w:cs="Times New Roman"/>
          <w:sz w:val="24"/>
          <w:szCs w:val="24"/>
        </w:rPr>
        <w:t>pentru aprobarea Normelor tehnice privind modul de completare a registrului agricol pentru perioada 20</w:t>
      </w:r>
      <w:r>
        <w:rPr>
          <w:rFonts w:ascii="Times New Roman" w:eastAsia="Calibri" w:hAnsi="Times New Roman" w:cs="Times New Roman"/>
          <w:sz w:val="24"/>
          <w:szCs w:val="24"/>
        </w:rPr>
        <w:t>20</w:t>
      </w:r>
      <w:r w:rsidR="00440CB8" w:rsidRPr="00B33B06">
        <w:rPr>
          <w:rFonts w:ascii="Times New Roman" w:eastAsia="Calibri" w:hAnsi="Times New Roman" w:cs="Times New Roman"/>
          <w:sz w:val="24"/>
          <w:szCs w:val="24"/>
        </w:rPr>
        <w:t>-20</w:t>
      </w:r>
      <w:r>
        <w:rPr>
          <w:rFonts w:ascii="Times New Roman" w:eastAsia="Calibri" w:hAnsi="Times New Roman" w:cs="Times New Roman"/>
          <w:sz w:val="24"/>
          <w:szCs w:val="24"/>
        </w:rPr>
        <w:t>24</w:t>
      </w:r>
      <w:r w:rsidR="00440CB8" w:rsidRPr="00B33B06">
        <w:rPr>
          <w:rFonts w:ascii="Times New Roman" w:eastAsia="Calibri" w:hAnsi="Times New Roman" w:cs="Times New Roman"/>
          <w:sz w:val="24"/>
          <w:szCs w:val="24"/>
        </w:rPr>
        <w:t>;</w:t>
      </w:r>
    </w:p>
    <w:p w:rsidR="00440CB8" w:rsidRPr="00B33B06" w:rsidRDefault="00440CB8" w:rsidP="00440CB8">
      <w:pPr>
        <w:spacing w:after="0" w:line="240" w:lineRule="auto"/>
        <w:jc w:val="both"/>
        <w:rPr>
          <w:rFonts w:ascii="Times New Roman" w:eastAsia="Calibri" w:hAnsi="Times New Roman" w:cs="Times New Roman"/>
          <w:sz w:val="24"/>
          <w:szCs w:val="24"/>
        </w:rPr>
      </w:pPr>
    </w:p>
    <w:p w:rsidR="00440CB8" w:rsidRPr="00B33B06" w:rsidRDefault="00440CB8" w:rsidP="00440CB8">
      <w:pPr>
        <w:spacing w:after="0" w:line="240" w:lineRule="auto"/>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III.OBIECTUL DE ACTIVITATE AL COMPARTIMENTULUI</w:t>
      </w:r>
    </w:p>
    <w:p w:rsidR="00440CB8" w:rsidRPr="00B33B06" w:rsidRDefault="00440CB8" w:rsidP="00440CB8">
      <w:pPr>
        <w:spacing w:after="0" w:line="240" w:lineRule="auto"/>
        <w:ind w:firstLine="720"/>
        <w:jc w:val="both"/>
        <w:rPr>
          <w:rFonts w:ascii="Times New Roman" w:eastAsia="Calibri" w:hAnsi="Times New Roman" w:cs="Times New Roman"/>
          <w:sz w:val="24"/>
          <w:szCs w:val="24"/>
        </w:rPr>
      </w:pPr>
    </w:p>
    <w:p w:rsidR="00C32442" w:rsidRDefault="00440CB8" w:rsidP="00C32442">
      <w:pPr>
        <w:spacing w:after="0" w:line="240" w:lineRule="auto"/>
        <w:ind w:firstLine="720"/>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 xml:space="preserve">Principalele activitati desfasurate </w:t>
      </w:r>
      <w:r w:rsidR="003C1A2D">
        <w:rPr>
          <w:rFonts w:ascii="Times New Roman" w:eastAsia="Calibri" w:hAnsi="Times New Roman" w:cs="Times New Roman"/>
          <w:sz w:val="24"/>
          <w:szCs w:val="24"/>
        </w:rPr>
        <w:t>în</w:t>
      </w:r>
      <w:r w:rsidRPr="00B33B06">
        <w:rPr>
          <w:rFonts w:ascii="Times New Roman" w:eastAsia="Calibri" w:hAnsi="Times New Roman" w:cs="Times New Roman"/>
          <w:sz w:val="24"/>
          <w:szCs w:val="24"/>
        </w:rPr>
        <w:t xml:space="preserve"> cadrul </w:t>
      </w:r>
      <w:r w:rsidR="00007777">
        <w:rPr>
          <w:rFonts w:ascii="Times New Roman" w:eastAsia="Calibri" w:hAnsi="Times New Roman" w:cs="Times New Roman"/>
          <w:sz w:val="24"/>
          <w:szCs w:val="24"/>
        </w:rPr>
        <w:t>Compartimentului</w:t>
      </w:r>
      <w:r w:rsidRPr="00B33B06">
        <w:rPr>
          <w:rFonts w:ascii="Times New Roman" w:eastAsia="Calibri" w:hAnsi="Times New Roman" w:cs="Times New Roman"/>
          <w:sz w:val="24"/>
          <w:szCs w:val="24"/>
        </w:rPr>
        <w:t xml:space="preserve"> </w:t>
      </w:r>
      <w:r w:rsidR="00007777">
        <w:rPr>
          <w:rFonts w:ascii="Times New Roman" w:eastAsia="Calibri" w:hAnsi="Times New Roman" w:cs="Times New Roman"/>
          <w:sz w:val="24"/>
          <w:szCs w:val="24"/>
        </w:rPr>
        <w:t>A</w:t>
      </w:r>
      <w:r w:rsidRPr="00B33B06">
        <w:rPr>
          <w:rFonts w:ascii="Times New Roman" w:eastAsia="Calibri" w:hAnsi="Times New Roman" w:cs="Times New Roman"/>
          <w:sz w:val="24"/>
          <w:szCs w:val="24"/>
        </w:rPr>
        <w:t>gricol const</w:t>
      </w:r>
      <w:r w:rsidR="00007777">
        <w:rPr>
          <w:rFonts w:ascii="Times New Roman" w:eastAsia="Calibri" w:hAnsi="Times New Roman" w:cs="Times New Roman"/>
          <w:sz w:val="24"/>
          <w:szCs w:val="24"/>
        </w:rPr>
        <w:t>ă</w:t>
      </w:r>
      <w:r w:rsidR="00C32442">
        <w:rPr>
          <w:rFonts w:ascii="Times New Roman" w:eastAsia="Calibri" w:hAnsi="Times New Roman" w:cs="Times New Roman"/>
          <w:sz w:val="24"/>
          <w:szCs w:val="24"/>
        </w:rPr>
        <w:t xml:space="preserve"> în:</w:t>
      </w:r>
    </w:p>
    <w:p w:rsidR="00440CB8" w:rsidRPr="000C1F40" w:rsidRDefault="00C32442" w:rsidP="00C32442">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 C</w:t>
      </w:r>
      <w:r w:rsidR="00440CB8">
        <w:rPr>
          <w:rFonts w:ascii="Times New Roman" w:eastAsia="Calibri" w:hAnsi="Times New Roman" w:cs="Times New Roman"/>
          <w:sz w:val="24"/>
          <w:szCs w:val="24"/>
        </w:rPr>
        <w:t>ompletarea și ț</w:t>
      </w:r>
      <w:r w:rsidR="00440CB8" w:rsidRPr="000C1F40">
        <w:rPr>
          <w:rFonts w:ascii="Times New Roman" w:eastAsia="Calibri" w:hAnsi="Times New Roman" w:cs="Times New Roman"/>
          <w:sz w:val="24"/>
          <w:szCs w:val="24"/>
        </w:rPr>
        <w:t xml:space="preserve">inerea la zi a tuturor pozitiilor din registrele agricole, operațiune ce presupune înscrierea, completarea și centralizarea datelor, dar și efectuarea operațiunilor de modificare a datelor și informațiilor, cu acordul scris al secretarului. </w:t>
      </w:r>
    </w:p>
    <w:p w:rsidR="00440CB8" w:rsidRPr="000C1F40" w:rsidRDefault="00440CB8" w:rsidP="00440CB8">
      <w:pPr>
        <w:spacing w:after="0" w:line="240" w:lineRule="auto"/>
        <w:ind w:firstLine="720"/>
        <w:jc w:val="both"/>
        <w:rPr>
          <w:rFonts w:ascii="Times New Roman" w:eastAsia="Calibri" w:hAnsi="Times New Roman" w:cs="Times New Roman"/>
          <w:color w:val="FF0000"/>
          <w:sz w:val="24"/>
          <w:szCs w:val="24"/>
        </w:rPr>
      </w:pPr>
      <w:r w:rsidRPr="000C1F40">
        <w:rPr>
          <w:rFonts w:ascii="Times New Roman" w:eastAsia="Calibri" w:hAnsi="Times New Roman" w:cs="Times New Roman"/>
          <w:sz w:val="24"/>
          <w:szCs w:val="24"/>
        </w:rPr>
        <w:t>2.</w:t>
      </w:r>
      <w:r>
        <w:rPr>
          <w:rFonts w:ascii="Times New Roman" w:eastAsia="Calibri" w:hAnsi="Times New Roman" w:cs="Times New Roman"/>
          <w:sz w:val="24"/>
          <w:szCs w:val="24"/>
        </w:rPr>
        <w:t xml:space="preserve"> </w:t>
      </w:r>
      <w:r w:rsidRPr="000C1F40">
        <w:rPr>
          <w:rFonts w:ascii="Times New Roman" w:eastAsia="Calibri" w:hAnsi="Times New Roman" w:cs="Times New Roman"/>
          <w:sz w:val="24"/>
          <w:szCs w:val="24"/>
        </w:rPr>
        <w:t>Centraliz</w:t>
      </w:r>
      <w:r>
        <w:rPr>
          <w:rFonts w:ascii="Times New Roman" w:eastAsia="Calibri" w:hAnsi="Times New Roman" w:cs="Times New Roman"/>
          <w:sz w:val="24"/>
          <w:szCs w:val="24"/>
        </w:rPr>
        <w:t>area</w:t>
      </w:r>
      <w:r w:rsidRPr="000C1F40">
        <w:rPr>
          <w:rFonts w:ascii="Times New Roman" w:eastAsia="Calibri" w:hAnsi="Times New Roman" w:cs="Times New Roman"/>
          <w:sz w:val="24"/>
          <w:szCs w:val="24"/>
        </w:rPr>
        <w:t xml:space="preserve"> datel</w:t>
      </w:r>
      <w:r>
        <w:rPr>
          <w:rFonts w:ascii="Times New Roman" w:eastAsia="Calibri" w:hAnsi="Times New Roman" w:cs="Times New Roman"/>
          <w:sz w:val="24"/>
          <w:szCs w:val="24"/>
        </w:rPr>
        <w:t>or</w:t>
      </w:r>
      <w:r w:rsidRPr="000C1F40">
        <w:rPr>
          <w:rFonts w:ascii="Times New Roman" w:eastAsia="Calibri" w:hAnsi="Times New Roman" w:cs="Times New Roman"/>
          <w:sz w:val="24"/>
          <w:szCs w:val="24"/>
        </w:rPr>
        <w:t xml:space="preserve"> din Registrul agricol;</w:t>
      </w:r>
    </w:p>
    <w:p w:rsidR="00440CB8" w:rsidRPr="000C1F40" w:rsidRDefault="00440CB8" w:rsidP="00440CB8">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 Comunicarea modificărilor</w:t>
      </w:r>
      <w:r w:rsidRPr="000C1F40">
        <w:rPr>
          <w:rFonts w:ascii="Times New Roman" w:eastAsia="Calibri" w:hAnsi="Times New Roman" w:cs="Times New Roman"/>
          <w:sz w:val="24"/>
          <w:szCs w:val="24"/>
        </w:rPr>
        <w:t xml:space="preserve"> intervenite în datele înscrise în registrul agricol, </w:t>
      </w:r>
      <w:r w:rsidR="00007777">
        <w:rPr>
          <w:rFonts w:ascii="Times New Roman" w:eastAsia="Calibri" w:hAnsi="Times New Roman" w:cs="Times New Roman"/>
          <w:sz w:val="24"/>
          <w:szCs w:val="24"/>
        </w:rPr>
        <w:t>C</w:t>
      </w:r>
      <w:r w:rsidRPr="000C1F40">
        <w:rPr>
          <w:rFonts w:ascii="Times New Roman" w:eastAsia="Calibri" w:hAnsi="Times New Roman" w:cs="Times New Roman"/>
          <w:sz w:val="24"/>
          <w:szCs w:val="24"/>
        </w:rPr>
        <w:t xml:space="preserve">ompartimentului </w:t>
      </w:r>
      <w:r w:rsidR="00007777">
        <w:rPr>
          <w:rFonts w:ascii="Times New Roman" w:eastAsia="Calibri" w:hAnsi="Times New Roman" w:cs="Times New Roman"/>
          <w:sz w:val="24"/>
          <w:szCs w:val="24"/>
        </w:rPr>
        <w:t>F</w:t>
      </w:r>
      <w:r w:rsidRPr="000C1F40">
        <w:rPr>
          <w:rFonts w:ascii="Times New Roman" w:eastAsia="Calibri" w:hAnsi="Times New Roman" w:cs="Times New Roman"/>
          <w:sz w:val="24"/>
          <w:szCs w:val="24"/>
        </w:rPr>
        <w:t xml:space="preserve">inanciar, </w:t>
      </w:r>
      <w:r w:rsidR="00007777">
        <w:rPr>
          <w:rFonts w:ascii="Times New Roman" w:eastAsia="Calibri" w:hAnsi="Times New Roman" w:cs="Times New Roman"/>
          <w:sz w:val="24"/>
          <w:szCs w:val="24"/>
        </w:rPr>
        <w:t>C</w:t>
      </w:r>
      <w:r w:rsidRPr="000C1F40">
        <w:rPr>
          <w:rFonts w:ascii="Times New Roman" w:eastAsia="Calibri" w:hAnsi="Times New Roman" w:cs="Times New Roman"/>
          <w:sz w:val="24"/>
          <w:szCs w:val="24"/>
        </w:rPr>
        <w:t xml:space="preserve">ontabil, </w:t>
      </w:r>
      <w:r w:rsidR="00007777">
        <w:rPr>
          <w:rFonts w:ascii="Times New Roman" w:eastAsia="Calibri" w:hAnsi="Times New Roman" w:cs="Times New Roman"/>
          <w:sz w:val="24"/>
          <w:szCs w:val="24"/>
        </w:rPr>
        <w:t>R</w:t>
      </w:r>
      <w:r w:rsidRPr="000C1F40">
        <w:rPr>
          <w:rFonts w:ascii="Times New Roman" w:eastAsia="Calibri" w:hAnsi="Times New Roman" w:cs="Times New Roman"/>
          <w:sz w:val="24"/>
          <w:szCs w:val="24"/>
        </w:rPr>
        <w:t xml:space="preserve">esurse </w:t>
      </w:r>
      <w:r w:rsidR="00007777">
        <w:rPr>
          <w:rFonts w:ascii="Times New Roman" w:eastAsia="Calibri" w:hAnsi="Times New Roman" w:cs="Times New Roman"/>
          <w:sz w:val="24"/>
          <w:szCs w:val="24"/>
        </w:rPr>
        <w:t>U</w:t>
      </w:r>
      <w:r w:rsidRPr="000C1F40">
        <w:rPr>
          <w:rFonts w:ascii="Times New Roman" w:eastAsia="Calibri" w:hAnsi="Times New Roman" w:cs="Times New Roman"/>
          <w:sz w:val="24"/>
          <w:szCs w:val="24"/>
        </w:rPr>
        <w:t>mane în vederea modificării impozitelor şi taxelor locale;</w:t>
      </w:r>
    </w:p>
    <w:p w:rsidR="00440CB8" w:rsidRPr="000C1F40" w:rsidRDefault="00440CB8" w:rsidP="00440CB8">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lastRenderedPageBreak/>
        <w:t>4.</w:t>
      </w:r>
      <w:r>
        <w:rPr>
          <w:rFonts w:ascii="Times New Roman" w:eastAsia="Calibri" w:hAnsi="Times New Roman" w:cs="Times New Roman"/>
          <w:sz w:val="24"/>
          <w:szCs w:val="24"/>
        </w:rPr>
        <w:t xml:space="preserve"> Î</w:t>
      </w:r>
      <w:r w:rsidRPr="000C1F40">
        <w:rPr>
          <w:rFonts w:ascii="Times New Roman" w:eastAsia="Calibri" w:hAnsi="Times New Roman" w:cs="Times New Roman"/>
          <w:sz w:val="24"/>
          <w:szCs w:val="24"/>
        </w:rPr>
        <w:t>ntocm</w:t>
      </w:r>
      <w:r>
        <w:rPr>
          <w:rFonts w:ascii="Times New Roman" w:eastAsia="Calibri" w:hAnsi="Times New Roman" w:cs="Times New Roman"/>
          <w:sz w:val="24"/>
          <w:szCs w:val="24"/>
        </w:rPr>
        <w:t>irea</w:t>
      </w:r>
      <w:r w:rsidRPr="000C1F40">
        <w:rPr>
          <w:rFonts w:ascii="Times New Roman" w:eastAsia="Calibri" w:hAnsi="Times New Roman" w:cs="Times New Roman"/>
          <w:sz w:val="24"/>
          <w:szCs w:val="24"/>
        </w:rPr>
        <w:t xml:space="preserve"> dări</w:t>
      </w:r>
      <w:r>
        <w:rPr>
          <w:rFonts w:ascii="Times New Roman" w:eastAsia="Calibri" w:hAnsi="Times New Roman" w:cs="Times New Roman"/>
          <w:sz w:val="24"/>
          <w:szCs w:val="24"/>
        </w:rPr>
        <w:t>lor</w:t>
      </w:r>
      <w:r w:rsidRPr="000C1F40">
        <w:rPr>
          <w:rFonts w:ascii="Times New Roman" w:eastAsia="Calibri" w:hAnsi="Times New Roman" w:cs="Times New Roman"/>
          <w:sz w:val="24"/>
          <w:szCs w:val="24"/>
        </w:rPr>
        <w:t xml:space="preserve"> de seamă statistice cu privire la modul de folosire a terenurilor agricole în gospodăriile individuale, efectivele de animale existente, producţiile, construcţiile gospodăreşti, maşini agricole şi alte date, conform formularisticii transmise de Direcţia Judeţeană de Statistică;</w:t>
      </w:r>
    </w:p>
    <w:p w:rsidR="00440CB8" w:rsidRPr="000C1F40" w:rsidRDefault="00440CB8" w:rsidP="00440CB8">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5.</w:t>
      </w:r>
      <w:r>
        <w:rPr>
          <w:rFonts w:ascii="Times New Roman" w:eastAsia="Calibri" w:hAnsi="Times New Roman" w:cs="Times New Roman"/>
          <w:sz w:val="24"/>
          <w:szCs w:val="24"/>
        </w:rPr>
        <w:t xml:space="preserve"> Întocmirea și transmiterea către</w:t>
      </w:r>
      <w:r w:rsidRPr="000C1F40">
        <w:rPr>
          <w:rFonts w:ascii="Times New Roman" w:eastAsia="Calibri" w:hAnsi="Times New Roman" w:cs="Times New Roman"/>
          <w:sz w:val="24"/>
          <w:szCs w:val="24"/>
        </w:rPr>
        <w:t xml:space="preserve"> Direcţi</w:t>
      </w:r>
      <w:r>
        <w:rPr>
          <w:rFonts w:ascii="Times New Roman" w:eastAsia="Calibri" w:hAnsi="Times New Roman" w:cs="Times New Roman"/>
          <w:sz w:val="24"/>
          <w:szCs w:val="24"/>
        </w:rPr>
        <w:t>a</w:t>
      </w:r>
      <w:r w:rsidRPr="000C1F40">
        <w:rPr>
          <w:rFonts w:ascii="Times New Roman" w:eastAsia="Calibri" w:hAnsi="Times New Roman" w:cs="Times New Roman"/>
          <w:sz w:val="24"/>
          <w:szCs w:val="24"/>
        </w:rPr>
        <w:t xml:space="preserve"> Judeţe</w:t>
      </w:r>
      <w:r>
        <w:rPr>
          <w:rFonts w:ascii="Times New Roman" w:eastAsia="Calibri" w:hAnsi="Times New Roman" w:cs="Times New Roman"/>
          <w:sz w:val="24"/>
          <w:szCs w:val="24"/>
        </w:rPr>
        <w:t>ană</w:t>
      </w:r>
      <w:r w:rsidRPr="000C1F40">
        <w:rPr>
          <w:rFonts w:ascii="Times New Roman" w:eastAsia="Calibri" w:hAnsi="Times New Roman" w:cs="Times New Roman"/>
          <w:sz w:val="24"/>
          <w:szCs w:val="24"/>
        </w:rPr>
        <w:t xml:space="preserve"> de Statistică şi Direcţ</w:t>
      </w:r>
      <w:r w:rsidR="00EB3A89">
        <w:rPr>
          <w:rFonts w:ascii="Times New Roman" w:eastAsia="Calibri" w:hAnsi="Times New Roman" w:cs="Times New Roman"/>
          <w:sz w:val="24"/>
          <w:szCs w:val="24"/>
        </w:rPr>
        <w:t>i</w:t>
      </w:r>
      <w:r>
        <w:rPr>
          <w:rFonts w:ascii="Times New Roman" w:eastAsia="Calibri" w:hAnsi="Times New Roman" w:cs="Times New Roman"/>
          <w:sz w:val="24"/>
          <w:szCs w:val="24"/>
        </w:rPr>
        <w:t>a</w:t>
      </w:r>
      <w:r w:rsidRPr="000C1F40">
        <w:rPr>
          <w:rFonts w:ascii="Times New Roman" w:eastAsia="Calibri" w:hAnsi="Times New Roman" w:cs="Times New Roman"/>
          <w:sz w:val="24"/>
          <w:szCs w:val="24"/>
        </w:rPr>
        <w:t xml:space="preserve"> Agricol</w:t>
      </w:r>
      <w:r>
        <w:rPr>
          <w:rFonts w:ascii="Times New Roman" w:eastAsia="Calibri" w:hAnsi="Times New Roman" w:cs="Times New Roman"/>
          <w:sz w:val="24"/>
          <w:szCs w:val="24"/>
        </w:rPr>
        <w:t>ă</w:t>
      </w:r>
      <w:r w:rsidRPr="000C1F40">
        <w:rPr>
          <w:rFonts w:ascii="Times New Roman" w:eastAsia="Calibri" w:hAnsi="Times New Roman" w:cs="Times New Roman"/>
          <w:sz w:val="24"/>
          <w:szCs w:val="24"/>
        </w:rPr>
        <w:t xml:space="preserve"> </w:t>
      </w:r>
      <w:r>
        <w:rPr>
          <w:rFonts w:ascii="Times New Roman" w:eastAsia="Calibri" w:hAnsi="Times New Roman" w:cs="Times New Roman"/>
          <w:sz w:val="24"/>
          <w:szCs w:val="24"/>
        </w:rPr>
        <w:t>Județeană Hunedoara</w:t>
      </w:r>
      <w:r w:rsidRPr="000C1F40">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către </w:t>
      </w:r>
      <w:r w:rsidRPr="000C1F40">
        <w:rPr>
          <w:rFonts w:ascii="Times New Roman" w:eastAsia="Calibri" w:hAnsi="Times New Roman" w:cs="Times New Roman"/>
          <w:sz w:val="24"/>
          <w:szCs w:val="24"/>
        </w:rPr>
        <w:t>Oficiul de Cadastru şi Publicitate Imob</w:t>
      </w:r>
      <w:r>
        <w:rPr>
          <w:rFonts w:ascii="Times New Roman" w:eastAsia="Calibri" w:hAnsi="Times New Roman" w:cs="Times New Roman"/>
          <w:sz w:val="24"/>
          <w:szCs w:val="24"/>
        </w:rPr>
        <w:t xml:space="preserve">iliară, sau către alte </w:t>
      </w:r>
      <w:r w:rsidRPr="000C1F40">
        <w:rPr>
          <w:rFonts w:ascii="Times New Roman" w:eastAsia="Calibri" w:hAnsi="Times New Roman" w:cs="Times New Roman"/>
          <w:sz w:val="24"/>
          <w:szCs w:val="24"/>
        </w:rPr>
        <w:t xml:space="preserve">instituţii de stat, rapoarte  statistice conform Registrului agricol al comunei; </w:t>
      </w:r>
    </w:p>
    <w:p w:rsidR="00440CB8" w:rsidRPr="000C1F40" w:rsidRDefault="00440CB8" w:rsidP="00440CB8">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6.</w:t>
      </w:r>
      <w:r>
        <w:rPr>
          <w:rFonts w:ascii="Times New Roman" w:eastAsia="Calibri" w:hAnsi="Times New Roman" w:cs="Times New Roman"/>
          <w:sz w:val="24"/>
          <w:szCs w:val="24"/>
        </w:rPr>
        <w:t xml:space="preserve"> Întocmirea</w:t>
      </w:r>
      <w:r w:rsidRPr="000C1F40">
        <w:rPr>
          <w:rFonts w:ascii="Times New Roman" w:eastAsia="Calibri" w:hAnsi="Times New Roman" w:cs="Times New Roman"/>
          <w:sz w:val="24"/>
          <w:szCs w:val="24"/>
        </w:rPr>
        <w:t xml:space="preserve"> raportul</w:t>
      </w:r>
      <w:r>
        <w:rPr>
          <w:rFonts w:ascii="Times New Roman" w:eastAsia="Calibri" w:hAnsi="Times New Roman" w:cs="Times New Roman"/>
          <w:sz w:val="24"/>
          <w:szCs w:val="24"/>
        </w:rPr>
        <w:t>ui</w:t>
      </w:r>
      <w:r w:rsidRPr="000C1F40">
        <w:rPr>
          <w:rFonts w:ascii="Times New Roman" w:eastAsia="Calibri" w:hAnsi="Times New Roman" w:cs="Times New Roman"/>
          <w:sz w:val="24"/>
          <w:szCs w:val="24"/>
        </w:rPr>
        <w:t xml:space="preserve"> </w:t>
      </w:r>
      <w:r w:rsidR="00EB3A89">
        <w:rPr>
          <w:rFonts w:ascii="Times New Roman" w:eastAsia="Calibri" w:hAnsi="Times New Roman" w:cs="Times New Roman"/>
          <w:sz w:val="24"/>
          <w:szCs w:val="24"/>
        </w:rPr>
        <w:t>tri</w:t>
      </w:r>
      <w:r w:rsidRPr="000C1F40">
        <w:rPr>
          <w:rFonts w:ascii="Times New Roman" w:eastAsia="Calibri" w:hAnsi="Times New Roman" w:cs="Times New Roman"/>
          <w:sz w:val="24"/>
          <w:szCs w:val="24"/>
        </w:rPr>
        <w:t>mestrial privind stadiul de înscriere a datelor în registrul agricol care se prezintă Consiliului Local şi propune</w:t>
      </w:r>
      <w:r>
        <w:rPr>
          <w:rFonts w:ascii="Times New Roman" w:eastAsia="Calibri" w:hAnsi="Times New Roman" w:cs="Times New Roman"/>
          <w:sz w:val="24"/>
          <w:szCs w:val="24"/>
        </w:rPr>
        <w:t>rea unor</w:t>
      </w:r>
      <w:r w:rsidRPr="000C1F40">
        <w:rPr>
          <w:rFonts w:ascii="Times New Roman" w:eastAsia="Calibri" w:hAnsi="Times New Roman" w:cs="Times New Roman"/>
          <w:sz w:val="24"/>
          <w:szCs w:val="24"/>
        </w:rPr>
        <w:t xml:space="preserve"> măsuri pentru efic</w:t>
      </w:r>
      <w:r>
        <w:rPr>
          <w:rFonts w:ascii="Times New Roman" w:eastAsia="Calibri" w:hAnsi="Times New Roman" w:cs="Times New Roman"/>
          <w:sz w:val="24"/>
          <w:szCs w:val="24"/>
        </w:rPr>
        <w:t>ientizarea ac</w:t>
      </w:r>
      <w:r w:rsidRPr="000C1F40">
        <w:rPr>
          <w:rFonts w:ascii="Times New Roman" w:eastAsia="Calibri" w:hAnsi="Times New Roman" w:cs="Times New Roman"/>
          <w:sz w:val="24"/>
          <w:szCs w:val="24"/>
        </w:rPr>
        <w:t>tivităţii;</w:t>
      </w:r>
    </w:p>
    <w:p w:rsidR="00440CB8" w:rsidRPr="000C1F40" w:rsidRDefault="00440CB8" w:rsidP="00440CB8">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7.</w:t>
      </w:r>
      <w:r>
        <w:rPr>
          <w:rFonts w:ascii="Times New Roman" w:eastAsia="Calibri" w:hAnsi="Times New Roman" w:cs="Times New Roman"/>
          <w:sz w:val="24"/>
          <w:szCs w:val="24"/>
        </w:rPr>
        <w:t xml:space="preserve"> </w:t>
      </w:r>
      <w:r w:rsidRPr="000C1F40">
        <w:rPr>
          <w:rFonts w:ascii="Times New Roman" w:eastAsia="Calibri" w:hAnsi="Times New Roman" w:cs="Times New Roman"/>
          <w:sz w:val="24"/>
          <w:szCs w:val="24"/>
        </w:rPr>
        <w:t>Complet</w:t>
      </w:r>
      <w:r>
        <w:rPr>
          <w:rFonts w:ascii="Times New Roman" w:eastAsia="Calibri" w:hAnsi="Times New Roman" w:cs="Times New Roman"/>
          <w:sz w:val="24"/>
          <w:szCs w:val="24"/>
        </w:rPr>
        <w:t>area</w:t>
      </w:r>
      <w:r w:rsidRPr="000C1F40">
        <w:rPr>
          <w:rFonts w:ascii="Times New Roman" w:eastAsia="Calibri" w:hAnsi="Times New Roman" w:cs="Times New Roman"/>
          <w:sz w:val="24"/>
          <w:szCs w:val="24"/>
        </w:rPr>
        <w:t xml:space="preserve"> şi eliber</w:t>
      </w:r>
      <w:r>
        <w:rPr>
          <w:rFonts w:ascii="Times New Roman" w:eastAsia="Calibri" w:hAnsi="Times New Roman" w:cs="Times New Roman"/>
          <w:sz w:val="24"/>
          <w:szCs w:val="24"/>
        </w:rPr>
        <w:t>area</w:t>
      </w:r>
      <w:r w:rsidRPr="000C1F40">
        <w:rPr>
          <w:rFonts w:ascii="Times New Roman" w:eastAsia="Calibri" w:hAnsi="Times New Roman" w:cs="Times New Roman"/>
          <w:sz w:val="24"/>
          <w:szCs w:val="24"/>
        </w:rPr>
        <w:t xml:space="preserve"> adeverinţe</w:t>
      </w:r>
      <w:r>
        <w:rPr>
          <w:rFonts w:ascii="Times New Roman" w:eastAsia="Calibri" w:hAnsi="Times New Roman" w:cs="Times New Roman"/>
          <w:sz w:val="24"/>
          <w:szCs w:val="24"/>
        </w:rPr>
        <w:t>lor</w:t>
      </w:r>
      <w:r w:rsidRPr="000C1F40">
        <w:rPr>
          <w:rFonts w:ascii="Times New Roman" w:eastAsia="Calibri" w:hAnsi="Times New Roman" w:cs="Times New Roman"/>
          <w:sz w:val="24"/>
          <w:szCs w:val="24"/>
        </w:rPr>
        <w:t xml:space="preserve"> în baza datelor din Registrul agricol;</w:t>
      </w:r>
    </w:p>
    <w:p w:rsidR="00440CB8" w:rsidRPr="000C1F40" w:rsidRDefault="00440CB8" w:rsidP="00440CB8">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8.</w:t>
      </w:r>
      <w:r>
        <w:rPr>
          <w:rFonts w:ascii="Times New Roman" w:eastAsia="Calibri" w:hAnsi="Times New Roman" w:cs="Times New Roman"/>
          <w:sz w:val="24"/>
          <w:szCs w:val="24"/>
        </w:rPr>
        <w:t xml:space="preserve"> Completarea</w:t>
      </w:r>
      <w:r w:rsidRPr="000C1F40">
        <w:rPr>
          <w:rFonts w:ascii="Times New Roman" w:eastAsia="Calibri" w:hAnsi="Times New Roman" w:cs="Times New Roman"/>
          <w:sz w:val="24"/>
          <w:szCs w:val="24"/>
        </w:rPr>
        <w:t>, eliber</w:t>
      </w:r>
      <w:r>
        <w:rPr>
          <w:rFonts w:ascii="Times New Roman" w:eastAsia="Calibri" w:hAnsi="Times New Roman" w:cs="Times New Roman"/>
          <w:sz w:val="24"/>
          <w:szCs w:val="24"/>
        </w:rPr>
        <w:t xml:space="preserve">area </w:t>
      </w:r>
      <w:r w:rsidRPr="000C1F40">
        <w:rPr>
          <w:rFonts w:ascii="Times New Roman" w:eastAsia="Calibri" w:hAnsi="Times New Roman" w:cs="Times New Roman"/>
          <w:sz w:val="24"/>
          <w:szCs w:val="24"/>
        </w:rPr>
        <w:t xml:space="preserve">şi </w:t>
      </w:r>
      <w:r>
        <w:rPr>
          <w:rFonts w:ascii="Times New Roman" w:eastAsia="Calibri" w:hAnsi="Times New Roman" w:cs="Times New Roman"/>
          <w:sz w:val="24"/>
          <w:szCs w:val="24"/>
        </w:rPr>
        <w:t>păstrarea</w:t>
      </w:r>
      <w:r w:rsidRPr="000C1F40">
        <w:rPr>
          <w:rFonts w:ascii="Times New Roman" w:eastAsia="Calibri" w:hAnsi="Times New Roman" w:cs="Times New Roman"/>
          <w:sz w:val="24"/>
          <w:szCs w:val="24"/>
        </w:rPr>
        <w:t xml:space="preserve"> evidenţ</w:t>
      </w:r>
      <w:r>
        <w:rPr>
          <w:rFonts w:ascii="Times New Roman" w:eastAsia="Calibri" w:hAnsi="Times New Roman" w:cs="Times New Roman"/>
          <w:sz w:val="24"/>
          <w:szCs w:val="24"/>
        </w:rPr>
        <w:t>ei</w:t>
      </w:r>
      <w:r w:rsidRPr="000C1F40">
        <w:rPr>
          <w:rFonts w:ascii="Times New Roman" w:eastAsia="Calibri" w:hAnsi="Times New Roman" w:cs="Times New Roman"/>
          <w:sz w:val="24"/>
          <w:szCs w:val="24"/>
        </w:rPr>
        <w:t xml:space="preserve"> atestatelor de producător agricol</w:t>
      </w:r>
      <w:r>
        <w:rPr>
          <w:rFonts w:ascii="Times New Roman" w:eastAsia="Calibri" w:hAnsi="Times New Roman" w:cs="Times New Roman"/>
          <w:sz w:val="24"/>
          <w:szCs w:val="24"/>
        </w:rPr>
        <w:t xml:space="preserve"> și a carnetelor de comerci</w:t>
      </w:r>
      <w:r w:rsidR="00007777">
        <w:rPr>
          <w:rFonts w:ascii="Times New Roman" w:eastAsia="Calibri" w:hAnsi="Times New Roman" w:cs="Times New Roman"/>
          <w:sz w:val="24"/>
          <w:szCs w:val="24"/>
        </w:rPr>
        <w:t>aliz</w:t>
      </w:r>
      <w:r>
        <w:rPr>
          <w:rFonts w:ascii="Times New Roman" w:eastAsia="Calibri" w:hAnsi="Times New Roman" w:cs="Times New Roman"/>
          <w:sz w:val="24"/>
          <w:szCs w:val="24"/>
        </w:rPr>
        <w:t>are</w:t>
      </w:r>
      <w:r w:rsidRPr="000C1F40">
        <w:rPr>
          <w:rFonts w:ascii="Times New Roman" w:eastAsia="Calibri" w:hAnsi="Times New Roman" w:cs="Times New Roman"/>
          <w:sz w:val="24"/>
          <w:szCs w:val="24"/>
        </w:rPr>
        <w:t>, cu respectarea procedurii legale;</w:t>
      </w:r>
    </w:p>
    <w:p w:rsidR="00440CB8" w:rsidRPr="000C1F40" w:rsidRDefault="00440CB8" w:rsidP="00440CB8">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9.</w:t>
      </w:r>
      <w:r>
        <w:rPr>
          <w:rFonts w:ascii="Times New Roman" w:eastAsia="Calibri" w:hAnsi="Times New Roman" w:cs="Times New Roman"/>
          <w:sz w:val="24"/>
          <w:szCs w:val="24"/>
        </w:rPr>
        <w:t xml:space="preserve"> </w:t>
      </w:r>
      <w:r w:rsidRPr="000C1F40">
        <w:rPr>
          <w:rFonts w:ascii="Times New Roman" w:eastAsia="Calibri" w:hAnsi="Times New Roman" w:cs="Times New Roman"/>
          <w:sz w:val="24"/>
          <w:szCs w:val="24"/>
        </w:rPr>
        <w:t>Verific</w:t>
      </w:r>
      <w:r>
        <w:rPr>
          <w:rFonts w:ascii="Times New Roman" w:eastAsia="Calibri" w:hAnsi="Times New Roman" w:cs="Times New Roman"/>
          <w:sz w:val="24"/>
          <w:szCs w:val="24"/>
        </w:rPr>
        <w:t>area</w:t>
      </w:r>
      <w:r w:rsidRPr="000C1F40">
        <w:rPr>
          <w:rFonts w:ascii="Times New Roman" w:eastAsia="Calibri" w:hAnsi="Times New Roman" w:cs="Times New Roman"/>
          <w:sz w:val="24"/>
          <w:szCs w:val="24"/>
        </w:rPr>
        <w:t xml:space="preserve"> modul</w:t>
      </w:r>
      <w:r>
        <w:rPr>
          <w:rFonts w:ascii="Times New Roman" w:eastAsia="Calibri" w:hAnsi="Times New Roman" w:cs="Times New Roman"/>
          <w:sz w:val="24"/>
          <w:szCs w:val="24"/>
        </w:rPr>
        <w:t>ui</w:t>
      </w:r>
      <w:r w:rsidRPr="000C1F40">
        <w:rPr>
          <w:rFonts w:ascii="Times New Roman" w:eastAsia="Calibri" w:hAnsi="Times New Roman" w:cs="Times New Roman"/>
          <w:sz w:val="24"/>
          <w:szCs w:val="24"/>
        </w:rPr>
        <w:t xml:space="preserve"> de folosire a terenurilor şi existenţa efectivelor de animale, colaborând în acest sens şi cu circumscripţiile sanitar-veterinare;</w:t>
      </w:r>
    </w:p>
    <w:p w:rsidR="00440CB8" w:rsidRPr="000C1F40" w:rsidRDefault="00440CB8" w:rsidP="00440CB8">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10.</w:t>
      </w:r>
      <w:r>
        <w:rPr>
          <w:rFonts w:ascii="Times New Roman" w:eastAsia="Calibri" w:hAnsi="Times New Roman" w:cs="Times New Roman"/>
          <w:sz w:val="24"/>
          <w:szCs w:val="24"/>
        </w:rPr>
        <w:t xml:space="preserve"> </w:t>
      </w:r>
      <w:r w:rsidRPr="000C1F40">
        <w:rPr>
          <w:rFonts w:ascii="Times New Roman" w:eastAsia="Calibri" w:hAnsi="Times New Roman" w:cs="Times New Roman"/>
          <w:sz w:val="24"/>
          <w:szCs w:val="24"/>
        </w:rPr>
        <w:t>Colabor</w:t>
      </w:r>
      <w:r>
        <w:rPr>
          <w:rFonts w:ascii="Times New Roman" w:eastAsia="Calibri" w:hAnsi="Times New Roman" w:cs="Times New Roman"/>
          <w:sz w:val="24"/>
          <w:szCs w:val="24"/>
        </w:rPr>
        <w:t>area</w:t>
      </w:r>
      <w:r w:rsidRPr="000C1F40">
        <w:rPr>
          <w:rFonts w:ascii="Times New Roman" w:eastAsia="Calibri" w:hAnsi="Times New Roman" w:cs="Times New Roman"/>
          <w:sz w:val="24"/>
          <w:szCs w:val="24"/>
        </w:rPr>
        <w:t xml:space="preserve"> cu organele sanitar-veterinare în prevenirea epidemiilor şi la combaterea bolilor apărute la animale;</w:t>
      </w:r>
    </w:p>
    <w:p w:rsidR="00440CB8" w:rsidRPr="000C1F40" w:rsidRDefault="00440CB8" w:rsidP="00440CB8">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11.</w:t>
      </w:r>
      <w:r>
        <w:rPr>
          <w:rFonts w:ascii="Times New Roman" w:eastAsia="Calibri" w:hAnsi="Times New Roman" w:cs="Times New Roman"/>
          <w:sz w:val="24"/>
          <w:szCs w:val="24"/>
        </w:rPr>
        <w:t xml:space="preserve"> </w:t>
      </w:r>
      <w:r w:rsidRPr="000C1F40">
        <w:rPr>
          <w:rFonts w:ascii="Times New Roman" w:eastAsia="Calibri" w:hAnsi="Times New Roman" w:cs="Times New Roman"/>
          <w:sz w:val="24"/>
          <w:szCs w:val="24"/>
        </w:rPr>
        <w:t>Organiz</w:t>
      </w:r>
      <w:r>
        <w:rPr>
          <w:rFonts w:ascii="Times New Roman" w:eastAsia="Calibri" w:hAnsi="Times New Roman" w:cs="Times New Roman"/>
          <w:sz w:val="24"/>
          <w:szCs w:val="24"/>
        </w:rPr>
        <w:t>area</w:t>
      </w:r>
      <w:r w:rsidRPr="000C1F40">
        <w:rPr>
          <w:rFonts w:ascii="Times New Roman" w:eastAsia="Calibri" w:hAnsi="Times New Roman" w:cs="Times New Roman"/>
          <w:sz w:val="24"/>
          <w:szCs w:val="24"/>
        </w:rPr>
        <w:t xml:space="preserve"> şi asigur</w:t>
      </w:r>
      <w:r>
        <w:rPr>
          <w:rFonts w:ascii="Times New Roman" w:eastAsia="Calibri" w:hAnsi="Times New Roman" w:cs="Times New Roman"/>
          <w:sz w:val="24"/>
          <w:szCs w:val="24"/>
        </w:rPr>
        <w:t>area</w:t>
      </w:r>
      <w:r w:rsidRPr="000C1F40">
        <w:rPr>
          <w:rFonts w:ascii="Times New Roman" w:eastAsia="Calibri" w:hAnsi="Times New Roman" w:cs="Times New Roman"/>
          <w:sz w:val="24"/>
          <w:szCs w:val="24"/>
        </w:rPr>
        <w:t xml:space="preserve"> desfăşur</w:t>
      </w:r>
      <w:r>
        <w:rPr>
          <w:rFonts w:ascii="Times New Roman" w:eastAsia="Calibri" w:hAnsi="Times New Roman" w:cs="Times New Roman"/>
          <w:sz w:val="24"/>
          <w:szCs w:val="24"/>
        </w:rPr>
        <w:t>ării</w:t>
      </w:r>
      <w:r w:rsidRPr="000C1F40">
        <w:rPr>
          <w:rFonts w:ascii="Times New Roman" w:eastAsia="Calibri" w:hAnsi="Times New Roman" w:cs="Times New Roman"/>
          <w:sz w:val="24"/>
          <w:szCs w:val="24"/>
        </w:rPr>
        <w:t xml:space="preserve"> în bune condiţii a dezbaterilor publice ale unor proiecte de acte normative, dacă acest lucru </w:t>
      </w:r>
      <w:r>
        <w:rPr>
          <w:rFonts w:ascii="Times New Roman" w:eastAsia="Calibri" w:hAnsi="Times New Roman" w:cs="Times New Roman"/>
          <w:sz w:val="24"/>
          <w:szCs w:val="24"/>
        </w:rPr>
        <w:t>este</w:t>
      </w:r>
      <w:r w:rsidRPr="000C1F40">
        <w:rPr>
          <w:rFonts w:ascii="Times New Roman" w:eastAsia="Calibri" w:hAnsi="Times New Roman" w:cs="Times New Roman"/>
          <w:sz w:val="24"/>
          <w:szCs w:val="24"/>
        </w:rPr>
        <w:t xml:space="preserve"> cerut în scris de către o asociație legal constituită sau de către o autoritate publică;</w:t>
      </w:r>
    </w:p>
    <w:p w:rsidR="00440CB8" w:rsidRPr="000C1F40" w:rsidRDefault="00440CB8" w:rsidP="00440CB8">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12.</w:t>
      </w:r>
      <w:r>
        <w:rPr>
          <w:rFonts w:ascii="Times New Roman" w:eastAsia="Calibri" w:hAnsi="Times New Roman" w:cs="Times New Roman"/>
          <w:sz w:val="24"/>
          <w:szCs w:val="24"/>
        </w:rPr>
        <w:t xml:space="preserve"> </w:t>
      </w:r>
      <w:r w:rsidRPr="000C1F40">
        <w:rPr>
          <w:rFonts w:ascii="Times New Roman" w:eastAsia="Calibri" w:hAnsi="Times New Roman" w:cs="Times New Roman"/>
          <w:sz w:val="24"/>
          <w:szCs w:val="24"/>
        </w:rPr>
        <w:t>Soluţion</w:t>
      </w:r>
      <w:r>
        <w:rPr>
          <w:rFonts w:ascii="Times New Roman" w:eastAsia="Calibri" w:hAnsi="Times New Roman" w:cs="Times New Roman"/>
          <w:sz w:val="24"/>
          <w:szCs w:val="24"/>
        </w:rPr>
        <w:t>area</w:t>
      </w:r>
      <w:r w:rsidRPr="000C1F40">
        <w:rPr>
          <w:rFonts w:ascii="Times New Roman" w:eastAsia="Calibri" w:hAnsi="Times New Roman" w:cs="Times New Roman"/>
          <w:sz w:val="24"/>
          <w:szCs w:val="24"/>
        </w:rPr>
        <w:t xml:space="preserve">, în condiţiile legii, </w:t>
      </w:r>
      <w:r>
        <w:rPr>
          <w:rFonts w:ascii="Times New Roman" w:eastAsia="Calibri" w:hAnsi="Times New Roman" w:cs="Times New Roman"/>
          <w:sz w:val="24"/>
          <w:szCs w:val="24"/>
        </w:rPr>
        <w:t xml:space="preserve">a </w:t>
      </w:r>
      <w:r w:rsidRPr="000C1F40">
        <w:rPr>
          <w:rFonts w:ascii="Times New Roman" w:eastAsia="Calibri" w:hAnsi="Times New Roman" w:cs="Times New Roman"/>
          <w:sz w:val="24"/>
          <w:szCs w:val="24"/>
        </w:rPr>
        <w:t>cereri</w:t>
      </w:r>
      <w:r>
        <w:rPr>
          <w:rFonts w:ascii="Times New Roman" w:eastAsia="Calibri" w:hAnsi="Times New Roman" w:cs="Times New Roman"/>
          <w:sz w:val="24"/>
          <w:szCs w:val="24"/>
        </w:rPr>
        <w:t>lor</w:t>
      </w:r>
      <w:r w:rsidRPr="000C1F40">
        <w:rPr>
          <w:rFonts w:ascii="Times New Roman" w:eastAsia="Calibri" w:hAnsi="Times New Roman" w:cs="Times New Roman"/>
          <w:sz w:val="24"/>
          <w:szCs w:val="24"/>
        </w:rPr>
        <w:t xml:space="preserve"> şi sesizări</w:t>
      </w:r>
      <w:r>
        <w:rPr>
          <w:rFonts w:ascii="Times New Roman" w:eastAsia="Calibri" w:hAnsi="Times New Roman" w:cs="Times New Roman"/>
          <w:sz w:val="24"/>
          <w:szCs w:val="24"/>
        </w:rPr>
        <w:t>lor</w:t>
      </w:r>
      <w:r w:rsidRPr="000C1F40">
        <w:rPr>
          <w:rFonts w:ascii="Times New Roman" w:eastAsia="Calibri" w:hAnsi="Times New Roman" w:cs="Times New Roman"/>
          <w:sz w:val="24"/>
          <w:szCs w:val="24"/>
        </w:rPr>
        <w:t xml:space="preserve"> cetăţenilor;</w:t>
      </w:r>
    </w:p>
    <w:p w:rsidR="00440CB8" w:rsidRPr="000C1F40" w:rsidRDefault="00440CB8" w:rsidP="00440CB8">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13.</w:t>
      </w:r>
      <w:r>
        <w:rPr>
          <w:rFonts w:ascii="Times New Roman" w:eastAsia="Calibri" w:hAnsi="Times New Roman" w:cs="Times New Roman"/>
          <w:sz w:val="24"/>
          <w:szCs w:val="24"/>
        </w:rPr>
        <w:t xml:space="preserve"> Desfăşurarea</w:t>
      </w:r>
      <w:r w:rsidRPr="000C1F40">
        <w:rPr>
          <w:rFonts w:ascii="Times New Roman" w:eastAsia="Calibri" w:hAnsi="Times New Roman" w:cs="Times New Roman"/>
          <w:sz w:val="24"/>
          <w:szCs w:val="24"/>
        </w:rPr>
        <w:t xml:space="preserve"> activităţi</w:t>
      </w:r>
      <w:r>
        <w:rPr>
          <w:rFonts w:ascii="Times New Roman" w:eastAsia="Calibri" w:hAnsi="Times New Roman" w:cs="Times New Roman"/>
          <w:sz w:val="24"/>
          <w:szCs w:val="24"/>
        </w:rPr>
        <w:t>lor</w:t>
      </w:r>
      <w:r w:rsidRPr="000C1F40">
        <w:rPr>
          <w:rFonts w:ascii="Times New Roman" w:eastAsia="Calibri" w:hAnsi="Times New Roman" w:cs="Times New Roman"/>
          <w:sz w:val="24"/>
          <w:szCs w:val="24"/>
        </w:rPr>
        <w:t xml:space="preserve"> de informare a cetăţenilor privind obligaţiile ce le revin cu privire la registrul agricol</w:t>
      </w:r>
      <w:r>
        <w:rPr>
          <w:rFonts w:ascii="Times New Roman" w:eastAsia="Calibri" w:hAnsi="Times New Roman" w:cs="Times New Roman"/>
          <w:sz w:val="24"/>
          <w:szCs w:val="24"/>
        </w:rPr>
        <w:t xml:space="preserve">, respectiv </w:t>
      </w:r>
      <w:r w:rsidRPr="000C1F40">
        <w:rPr>
          <w:rFonts w:ascii="Times New Roman" w:eastAsia="Calibri" w:hAnsi="Times New Roman" w:cs="Times New Roman"/>
          <w:sz w:val="24"/>
          <w:szCs w:val="24"/>
        </w:rPr>
        <w:t>privind acordarea subvenţiilor în agricultură;</w:t>
      </w:r>
    </w:p>
    <w:p w:rsidR="00440CB8" w:rsidRPr="000C1F40" w:rsidRDefault="00440CB8" w:rsidP="00440CB8">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1</w:t>
      </w:r>
      <w:r>
        <w:rPr>
          <w:rFonts w:ascii="Times New Roman" w:eastAsia="Calibri" w:hAnsi="Times New Roman" w:cs="Times New Roman"/>
          <w:sz w:val="24"/>
          <w:szCs w:val="24"/>
        </w:rPr>
        <w:t>4</w:t>
      </w:r>
      <w:r w:rsidRPr="000C1F40">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0C1F40">
        <w:rPr>
          <w:rFonts w:ascii="Times New Roman" w:eastAsia="Calibri" w:hAnsi="Times New Roman" w:cs="Times New Roman"/>
          <w:sz w:val="24"/>
          <w:szCs w:val="24"/>
        </w:rPr>
        <w:t>Desfăş</w:t>
      </w:r>
      <w:r>
        <w:rPr>
          <w:rFonts w:ascii="Times New Roman" w:eastAsia="Calibri" w:hAnsi="Times New Roman" w:cs="Times New Roman"/>
          <w:sz w:val="24"/>
          <w:szCs w:val="24"/>
        </w:rPr>
        <w:t>urarea</w:t>
      </w:r>
      <w:r w:rsidRPr="000C1F40">
        <w:rPr>
          <w:rFonts w:ascii="Times New Roman" w:eastAsia="Calibri" w:hAnsi="Times New Roman" w:cs="Times New Roman"/>
          <w:sz w:val="24"/>
          <w:szCs w:val="24"/>
        </w:rPr>
        <w:t xml:space="preserve"> activităţi</w:t>
      </w:r>
      <w:r>
        <w:rPr>
          <w:rFonts w:ascii="Times New Roman" w:eastAsia="Calibri" w:hAnsi="Times New Roman" w:cs="Times New Roman"/>
          <w:sz w:val="24"/>
          <w:szCs w:val="24"/>
        </w:rPr>
        <w:t>lor</w:t>
      </w:r>
      <w:r w:rsidRPr="000C1F40">
        <w:rPr>
          <w:rFonts w:ascii="Times New Roman" w:eastAsia="Calibri" w:hAnsi="Times New Roman" w:cs="Times New Roman"/>
          <w:sz w:val="24"/>
          <w:szCs w:val="24"/>
        </w:rPr>
        <w:t>, în condiţiile legii, privind acordarea de subvenţii în agricultură şi asigur</w:t>
      </w:r>
      <w:r>
        <w:rPr>
          <w:rFonts w:ascii="Times New Roman" w:eastAsia="Calibri" w:hAnsi="Times New Roman" w:cs="Times New Roman"/>
          <w:sz w:val="24"/>
          <w:szCs w:val="24"/>
        </w:rPr>
        <w:t>area eliberării</w:t>
      </w:r>
      <w:r w:rsidRPr="000C1F40">
        <w:rPr>
          <w:rFonts w:ascii="Times New Roman" w:eastAsia="Calibri" w:hAnsi="Times New Roman" w:cs="Times New Roman"/>
          <w:sz w:val="24"/>
          <w:szCs w:val="24"/>
        </w:rPr>
        <w:t xml:space="preserve"> adeverinţelor solicitate; </w:t>
      </w:r>
    </w:p>
    <w:p w:rsidR="00440CB8" w:rsidRPr="000C1F40" w:rsidRDefault="00440CB8" w:rsidP="00440CB8">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Pr="000C1F40">
        <w:rPr>
          <w:rFonts w:ascii="Times New Roman" w:eastAsia="Calibri" w:hAnsi="Times New Roman" w:cs="Times New Roman"/>
          <w:sz w:val="24"/>
          <w:szCs w:val="24"/>
        </w:rPr>
        <w:t>.</w:t>
      </w:r>
      <w:r>
        <w:rPr>
          <w:rFonts w:ascii="Times New Roman" w:eastAsia="Calibri" w:hAnsi="Times New Roman" w:cs="Times New Roman"/>
          <w:sz w:val="24"/>
          <w:szCs w:val="24"/>
        </w:rPr>
        <w:t xml:space="preserve"> A</w:t>
      </w:r>
      <w:r w:rsidRPr="000C1F40">
        <w:rPr>
          <w:rFonts w:ascii="Times New Roman" w:eastAsia="Calibri" w:hAnsi="Times New Roman" w:cs="Times New Roman"/>
          <w:sz w:val="24"/>
          <w:szCs w:val="24"/>
        </w:rPr>
        <w:t>ctiv</w:t>
      </w:r>
      <w:r>
        <w:rPr>
          <w:rFonts w:ascii="Times New Roman" w:eastAsia="Calibri" w:hAnsi="Times New Roman" w:cs="Times New Roman"/>
          <w:sz w:val="24"/>
          <w:szCs w:val="24"/>
        </w:rPr>
        <w:t>area</w:t>
      </w:r>
      <w:r w:rsidRPr="000C1F40">
        <w:rPr>
          <w:rFonts w:ascii="Times New Roman" w:eastAsia="Calibri" w:hAnsi="Times New Roman" w:cs="Times New Roman"/>
          <w:sz w:val="24"/>
          <w:szCs w:val="24"/>
        </w:rPr>
        <w:t xml:space="preserve"> în cadrul Comisiei constituite la nivelul comunei şi furniz</w:t>
      </w:r>
      <w:r>
        <w:rPr>
          <w:rFonts w:ascii="Times New Roman" w:eastAsia="Calibri" w:hAnsi="Times New Roman" w:cs="Times New Roman"/>
          <w:sz w:val="24"/>
          <w:szCs w:val="24"/>
        </w:rPr>
        <w:t xml:space="preserve">area </w:t>
      </w:r>
      <w:r w:rsidRPr="000C1F40">
        <w:rPr>
          <w:rFonts w:ascii="Times New Roman" w:eastAsia="Calibri" w:hAnsi="Times New Roman" w:cs="Times New Roman"/>
          <w:sz w:val="24"/>
          <w:szCs w:val="24"/>
        </w:rPr>
        <w:t>datel</w:t>
      </w:r>
      <w:r>
        <w:rPr>
          <w:rFonts w:ascii="Times New Roman" w:eastAsia="Calibri" w:hAnsi="Times New Roman" w:cs="Times New Roman"/>
          <w:sz w:val="24"/>
          <w:szCs w:val="24"/>
        </w:rPr>
        <w:t>or</w:t>
      </w:r>
      <w:r w:rsidRPr="000C1F40">
        <w:rPr>
          <w:rFonts w:ascii="Times New Roman" w:eastAsia="Calibri" w:hAnsi="Times New Roman" w:cs="Times New Roman"/>
          <w:sz w:val="24"/>
          <w:szCs w:val="24"/>
        </w:rPr>
        <w:t xml:space="preserve"> necesare pentru identificarea exploataţiilor agricole şi împărţirea teritoriului în sectoare de recensământ</w:t>
      </w:r>
      <w:r>
        <w:rPr>
          <w:rFonts w:ascii="Times New Roman" w:eastAsia="Calibri" w:hAnsi="Times New Roman" w:cs="Times New Roman"/>
          <w:sz w:val="24"/>
          <w:szCs w:val="24"/>
        </w:rPr>
        <w:t xml:space="preserve"> (î</w:t>
      </w:r>
      <w:r w:rsidRPr="000C1F40">
        <w:rPr>
          <w:rFonts w:ascii="Times New Roman" w:eastAsia="Calibri" w:hAnsi="Times New Roman" w:cs="Times New Roman"/>
          <w:sz w:val="24"/>
          <w:szCs w:val="24"/>
        </w:rPr>
        <w:t>n anul în care se efectuează recensământul general agricol</w:t>
      </w:r>
      <w:r>
        <w:rPr>
          <w:rFonts w:ascii="Times New Roman" w:eastAsia="Calibri" w:hAnsi="Times New Roman" w:cs="Times New Roman"/>
          <w:sz w:val="24"/>
          <w:szCs w:val="24"/>
        </w:rPr>
        <w:t>)</w:t>
      </w:r>
      <w:r w:rsidRPr="000C1F40">
        <w:rPr>
          <w:rFonts w:ascii="Times New Roman" w:eastAsia="Calibri" w:hAnsi="Times New Roman" w:cs="Times New Roman"/>
          <w:sz w:val="24"/>
          <w:szCs w:val="24"/>
        </w:rPr>
        <w:t>;</w:t>
      </w:r>
    </w:p>
    <w:p w:rsidR="00440CB8" w:rsidRPr="000C1F40" w:rsidRDefault="00440CB8" w:rsidP="00440CB8">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1</w:t>
      </w:r>
      <w:r>
        <w:rPr>
          <w:rFonts w:ascii="Times New Roman" w:eastAsia="Calibri" w:hAnsi="Times New Roman" w:cs="Times New Roman"/>
          <w:sz w:val="24"/>
          <w:szCs w:val="24"/>
        </w:rPr>
        <w:t>6</w:t>
      </w:r>
      <w:r w:rsidRPr="000C1F40">
        <w:rPr>
          <w:rFonts w:ascii="Times New Roman" w:eastAsia="Calibri" w:hAnsi="Times New Roman" w:cs="Times New Roman"/>
          <w:sz w:val="24"/>
          <w:szCs w:val="24"/>
        </w:rPr>
        <w:t>.</w:t>
      </w:r>
      <w:r>
        <w:rPr>
          <w:rFonts w:ascii="Times New Roman" w:eastAsia="Calibri" w:hAnsi="Times New Roman" w:cs="Times New Roman"/>
          <w:sz w:val="24"/>
          <w:szCs w:val="24"/>
        </w:rPr>
        <w:t xml:space="preserve"> A</w:t>
      </w:r>
      <w:r w:rsidRPr="000C1F40">
        <w:rPr>
          <w:rFonts w:ascii="Times New Roman" w:eastAsia="Calibri" w:hAnsi="Times New Roman" w:cs="Times New Roman"/>
          <w:sz w:val="24"/>
          <w:szCs w:val="24"/>
        </w:rPr>
        <w:t>naliza săptămânală privind comunicarea la termen a raspunsului la adresele, cererile sau sesizările primite pentru solutionare.</w:t>
      </w:r>
    </w:p>
    <w:p w:rsidR="00440CB8" w:rsidRPr="00B33B06" w:rsidRDefault="00440CB8" w:rsidP="00440CB8">
      <w:pPr>
        <w:spacing w:after="0" w:line="240" w:lineRule="auto"/>
        <w:ind w:firstLine="720"/>
        <w:jc w:val="both"/>
        <w:rPr>
          <w:rFonts w:ascii="Times New Roman" w:eastAsia="Calibri" w:hAnsi="Times New Roman" w:cs="Times New Roman"/>
          <w:color w:val="00B050"/>
          <w:sz w:val="24"/>
          <w:szCs w:val="24"/>
        </w:rPr>
      </w:pPr>
      <w:r w:rsidRPr="000C1F40">
        <w:rPr>
          <w:rFonts w:ascii="Times New Roman" w:eastAsia="Calibri" w:hAnsi="Times New Roman" w:cs="Times New Roman"/>
          <w:sz w:val="24"/>
          <w:szCs w:val="24"/>
        </w:rPr>
        <w:t>1</w:t>
      </w:r>
      <w:r>
        <w:rPr>
          <w:rFonts w:ascii="Times New Roman" w:eastAsia="Calibri" w:hAnsi="Times New Roman" w:cs="Times New Roman"/>
          <w:sz w:val="24"/>
          <w:szCs w:val="24"/>
        </w:rPr>
        <w:t>7</w:t>
      </w:r>
      <w:r w:rsidRPr="000C1F40">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0C1F40">
        <w:rPr>
          <w:rFonts w:ascii="Times New Roman" w:eastAsia="Calibri" w:hAnsi="Times New Roman" w:cs="Times New Roman"/>
          <w:sz w:val="24"/>
          <w:szCs w:val="24"/>
        </w:rPr>
        <w:t>Asigur</w:t>
      </w:r>
      <w:r>
        <w:rPr>
          <w:rFonts w:ascii="Times New Roman" w:eastAsia="Calibri" w:hAnsi="Times New Roman" w:cs="Times New Roman"/>
          <w:sz w:val="24"/>
          <w:szCs w:val="24"/>
        </w:rPr>
        <w:t>area</w:t>
      </w:r>
      <w:r w:rsidRPr="000C1F40">
        <w:rPr>
          <w:rFonts w:ascii="Times New Roman" w:eastAsia="Calibri" w:hAnsi="Times New Roman" w:cs="Times New Roman"/>
          <w:sz w:val="24"/>
          <w:szCs w:val="24"/>
        </w:rPr>
        <w:t xml:space="preserve"> arhiv</w:t>
      </w:r>
      <w:r>
        <w:rPr>
          <w:rFonts w:ascii="Times New Roman" w:eastAsia="Calibri" w:hAnsi="Times New Roman" w:cs="Times New Roman"/>
          <w:sz w:val="24"/>
          <w:szCs w:val="24"/>
        </w:rPr>
        <w:t>ării</w:t>
      </w:r>
      <w:r w:rsidRPr="000C1F40">
        <w:rPr>
          <w:rFonts w:ascii="Times New Roman" w:eastAsia="Calibri" w:hAnsi="Times New Roman" w:cs="Times New Roman"/>
          <w:sz w:val="24"/>
          <w:szCs w:val="24"/>
        </w:rPr>
        <w:t xml:space="preserve"> actelor din cadrul compartimentului, conform nomenclatorului dosarelor.</w:t>
      </w:r>
      <w:r w:rsidRPr="00B33B06">
        <w:rPr>
          <w:rFonts w:ascii="Times New Roman" w:eastAsia="Calibri" w:hAnsi="Times New Roman" w:cs="Times New Roman"/>
          <w:color w:val="00B050"/>
          <w:sz w:val="24"/>
          <w:szCs w:val="24"/>
        </w:rPr>
        <w:t xml:space="preserve"> </w:t>
      </w:r>
    </w:p>
    <w:p w:rsidR="00440CB8" w:rsidRPr="00B33B06" w:rsidRDefault="00440CB8" w:rsidP="00440CB8">
      <w:pPr>
        <w:spacing w:after="0" w:line="240" w:lineRule="auto"/>
        <w:ind w:firstLine="720"/>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 xml:space="preserve">Secretarul </w:t>
      </w:r>
      <w:r w:rsidR="003C1A2D">
        <w:rPr>
          <w:rFonts w:ascii="Times New Roman" w:eastAsia="Calibri" w:hAnsi="Times New Roman" w:cs="Times New Roman"/>
          <w:sz w:val="24"/>
          <w:szCs w:val="24"/>
        </w:rPr>
        <w:t xml:space="preserve">general al comunei </w:t>
      </w:r>
      <w:r w:rsidRPr="00B33B06">
        <w:rPr>
          <w:rFonts w:ascii="Times New Roman" w:eastAsia="Calibri" w:hAnsi="Times New Roman" w:cs="Times New Roman"/>
          <w:sz w:val="24"/>
          <w:szCs w:val="24"/>
        </w:rPr>
        <w:t xml:space="preserve">coordonează, verifică și răspunde de modul de completare și ținere la zi a registrului agricol. Orice modificare a datelor înscrise în registrul agricol se face numai cu acordul scris al secretarului </w:t>
      </w:r>
      <w:r w:rsidR="003C1A2D">
        <w:rPr>
          <w:rFonts w:ascii="Times New Roman" w:eastAsia="Calibri" w:hAnsi="Times New Roman" w:cs="Times New Roman"/>
          <w:sz w:val="24"/>
          <w:szCs w:val="24"/>
        </w:rPr>
        <w:t>general al comunei</w:t>
      </w:r>
      <w:r w:rsidRPr="00B33B06">
        <w:rPr>
          <w:rFonts w:ascii="Times New Roman" w:eastAsia="Calibri" w:hAnsi="Times New Roman" w:cs="Times New Roman"/>
          <w:sz w:val="24"/>
          <w:szCs w:val="24"/>
        </w:rPr>
        <w:t>.</w:t>
      </w:r>
    </w:p>
    <w:p w:rsidR="00440CB8" w:rsidRPr="00B33B06" w:rsidRDefault="00440CB8" w:rsidP="00440CB8">
      <w:pPr>
        <w:spacing w:after="0" w:line="240" w:lineRule="auto"/>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ab/>
        <w:t>Ori de câte ori intervin modificări în registrul agricol referitoare la terenuri, la categoria de folosință a acestora, la clădiri, la mijloacele de transport sau la orice alte bunuri deținute în proprietate ori în folosință, după caz, de natură să conducă la modificarea oricăror impozite și taxe locale prevăzute de titlul IX din Legea nr. 227/2015 privind Codul fiscal, cu modificările și completările ulterioare, funcționarii cu atribuții privind completarea, ținerea la zi și centralizarea datelor din registrele agricole au obligația de a comunica aceste modificări funcționarilor din compartimentele de resort din aparatul de specialitate al primarului, în termen de 3 zile lucrătoare de la data modificării.</w:t>
      </w:r>
    </w:p>
    <w:p w:rsidR="00440CB8" w:rsidRPr="00B33B06" w:rsidRDefault="00440CB8" w:rsidP="00440CB8">
      <w:pPr>
        <w:spacing w:after="0" w:line="240" w:lineRule="auto"/>
        <w:jc w:val="both"/>
        <w:rPr>
          <w:rFonts w:ascii="Times New Roman" w:eastAsia="Calibri" w:hAnsi="Times New Roman" w:cs="Times New Roman"/>
          <w:sz w:val="24"/>
          <w:szCs w:val="24"/>
        </w:rPr>
      </w:pPr>
    </w:p>
    <w:p w:rsidR="00440CB8" w:rsidRPr="00B33B06" w:rsidRDefault="00440CB8" w:rsidP="00440CB8">
      <w:pPr>
        <w:spacing w:after="0" w:line="240" w:lineRule="auto"/>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 xml:space="preserve">IV. STADIUL DE ÎNSCRIERE A DATELOR ÎN REGISTRUL AGRICOL PENTRU </w:t>
      </w:r>
      <w:r w:rsidR="003C1A2D">
        <w:rPr>
          <w:rFonts w:ascii="Times New Roman" w:eastAsia="Calibri" w:hAnsi="Times New Roman" w:cs="Times New Roman"/>
          <w:sz w:val="24"/>
          <w:szCs w:val="24"/>
        </w:rPr>
        <w:t>TRI</w:t>
      </w:r>
      <w:r w:rsidRPr="00B33B06">
        <w:rPr>
          <w:rFonts w:ascii="Times New Roman" w:eastAsia="Calibri" w:hAnsi="Times New Roman" w:cs="Times New Roman"/>
          <w:sz w:val="24"/>
          <w:szCs w:val="24"/>
        </w:rPr>
        <w:t xml:space="preserve">MESTRUL </w:t>
      </w:r>
      <w:r w:rsidR="00E2687C">
        <w:rPr>
          <w:rFonts w:ascii="Times New Roman" w:eastAsia="Calibri" w:hAnsi="Times New Roman" w:cs="Times New Roman"/>
          <w:sz w:val="24"/>
          <w:szCs w:val="24"/>
        </w:rPr>
        <w:t>I</w:t>
      </w:r>
      <w:r w:rsidRPr="00B33B06">
        <w:rPr>
          <w:rFonts w:ascii="Times New Roman" w:eastAsia="Calibri" w:hAnsi="Times New Roman" w:cs="Times New Roman"/>
          <w:sz w:val="24"/>
          <w:szCs w:val="24"/>
        </w:rPr>
        <w:t xml:space="preserve">I </w:t>
      </w:r>
      <w:r w:rsidR="00BB073A">
        <w:rPr>
          <w:rFonts w:ascii="Times New Roman" w:eastAsia="Calibri" w:hAnsi="Times New Roman" w:cs="Times New Roman"/>
          <w:sz w:val="24"/>
          <w:szCs w:val="24"/>
        </w:rPr>
        <w:t xml:space="preserve">AL </w:t>
      </w:r>
      <w:r w:rsidRPr="00B33B06">
        <w:rPr>
          <w:rFonts w:ascii="Times New Roman" w:eastAsia="Calibri" w:hAnsi="Times New Roman" w:cs="Times New Roman"/>
          <w:sz w:val="24"/>
          <w:szCs w:val="24"/>
        </w:rPr>
        <w:t>ANUL</w:t>
      </w:r>
      <w:r w:rsidR="00BB073A">
        <w:rPr>
          <w:rFonts w:ascii="Times New Roman" w:eastAsia="Calibri" w:hAnsi="Times New Roman" w:cs="Times New Roman"/>
          <w:sz w:val="24"/>
          <w:szCs w:val="24"/>
        </w:rPr>
        <w:t>UI</w:t>
      </w:r>
      <w:r w:rsidRPr="00B33B06">
        <w:rPr>
          <w:rFonts w:ascii="Times New Roman" w:eastAsia="Calibri" w:hAnsi="Times New Roman" w:cs="Times New Roman"/>
          <w:sz w:val="24"/>
          <w:szCs w:val="24"/>
        </w:rPr>
        <w:t xml:space="preserve"> 20</w:t>
      </w:r>
      <w:r w:rsidR="003C1A2D">
        <w:rPr>
          <w:rFonts w:ascii="Times New Roman" w:eastAsia="Calibri" w:hAnsi="Times New Roman" w:cs="Times New Roman"/>
          <w:sz w:val="24"/>
          <w:szCs w:val="24"/>
        </w:rPr>
        <w:t>20</w:t>
      </w:r>
    </w:p>
    <w:p w:rsidR="00440CB8" w:rsidRPr="00B33B06" w:rsidRDefault="00440CB8" w:rsidP="00440CB8">
      <w:pPr>
        <w:spacing w:after="0" w:line="240" w:lineRule="auto"/>
        <w:ind w:firstLine="720"/>
        <w:jc w:val="both"/>
        <w:rPr>
          <w:rFonts w:ascii="Times New Roman" w:eastAsia="Times New Roman" w:hAnsi="Times New Roman" w:cs="Times New Roman"/>
          <w:sz w:val="24"/>
          <w:szCs w:val="24"/>
          <w:lang w:val="ro-RO"/>
        </w:rPr>
      </w:pPr>
      <w:r w:rsidRPr="00B33B06">
        <w:rPr>
          <w:rFonts w:ascii="Times New Roman" w:eastAsia="Times New Roman" w:hAnsi="Times New Roman" w:cs="Times New Roman"/>
          <w:sz w:val="24"/>
          <w:szCs w:val="24"/>
          <w:lang w:val="ro-RO"/>
        </w:rPr>
        <w:t xml:space="preserve">La data de </w:t>
      </w:r>
      <w:r w:rsidR="00E2687C">
        <w:rPr>
          <w:rFonts w:ascii="Times New Roman" w:eastAsia="Times New Roman" w:hAnsi="Times New Roman" w:cs="Times New Roman"/>
          <w:sz w:val="24"/>
          <w:szCs w:val="24"/>
          <w:lang w:val="ro-RO"/>
        </w:rPr>
        <w:t>30.06.</w:t>
      </w:r>
      <w:r w:rsidRPr="00B33B06">
        <w:rPr>
          <w:rFonts w:ascii="Times New Roman" w:eastAsia="Times New Roman" w:hAnsi="Times New Roman" w:cs="Times New Roman"/>
          <w:sz w:val="24"/>
          <w:szCs w:val="24"/>
          <w:lang w:val="ro-RO"/>
        </w:rPr>
        <w:t>20</w:t>
      </w:r>
      <w:r w:rsidR="003C1A2D">
        <w:rPr>
          <w:rFonts w:ascii="Times New Roman" w:eastAsia="Times New Roman" w:hAnsi="Times New Roman" w:cs="Times New Roman"/>
          <w:sz w:val="24"/>
          <w:szCs w:val="24"/>
          <w:lang w:val="ro-RO"/>
        </w:rPr>
        <w:t>20</w:t>
      </w:r>
      <w:r w:rsidRPr="00B33B06">
        <w:rPr>
          <w:rFonts w:ascii="Times New Roman" w:eastAsia="Times New Roman" w:hAnsi="Times New Roman" w:cs="Times New Roman"/>
          <w:sz w:val="24"/>
          <w:szCs w:val="24"/>
          <w:lang w:val="ro-RO"/>
        </w:rPr>
        <w:t>, numărul pozițiilor înscrise în Registrul Agricol al comunei Vălișoara a fost următorul:</w:t>
      </w:r>
    </w:p>
    <w:p w:rsidR="003C1A2D" w:rsidRDefault="003C1A2D" w:rsidP="003C1A2D">
      <w:pPr>
        <w:pStyle w:val="msonospacing0"/>
        <w:numPr>
          <w:ilvl w:val="0"/>
          <w:numId w:val="4"/>
        </w:numPr>
        <w:jc w:val="both"/>
        <w:rPr>
          <w:lang w:val="ro-RO"/>
        </w:rPr>
      </w:pPr>
      <w:r w:rsidRPr="00227D92">
        <w:rPr>
          <w:lang w:val="ro-RO"/>
        </w:rPr>
        <w:t>Poziții</w:t>
      </w:r>
      <w:r>
        <w:rPr>
          <w:lang w:val="ro-RO"/>
        </w:rPr>
        <w:t xml:space="preserve"> ale persoanelor fizice cu domiciliul fiscal în localitate – </w:t>
      </w:r>
      <w:r w:rsidR="00E2687C">
        <w:rPr>
          <w:b/>
          <w:lang w:val="ro-RO"/>
        </w:rPr>
        <w:t>421</w:t>
      </w:r>
      <w:r w:rsidRPr="004669FA">
        <w:rPr>
          <w:b/>
          <w:lang w:val="ro-RO"/>
        </w:rPr>
        <w:t xml:space="preserve"> poziții</w:t>
      </w:r>
      <w:r>
        <w:rPr>
          <w:lang w:val="ro-RO"/>
        </w:rPr>
        <w:t>, dintre care:</w:t>
      </w:r>
    </w:p>
    <w:p w:rsidR="003C1A2D" w:rsidRDefault="003C1A2D" w:rsidP="003C1A2D">
      <w:pPr>
        <w:pStyle w:val="msonospacing0"/>
        <w:numPr>
          <w:ilvl w:val="0"/>
          <w:numId w:val="4"/>
        </w:numPr>
        <w:ind w:firstLine="414"/>
        <w:jc w:val="both"/>
        <w:rPr>
          <w:lang w:val="ro-RO"/>
        </w:rPr>
      </w:pPr>
      <w:r>
        <w:rPr>
          <w:lang w:val="ro-RO"/>
        </w:rPr>
        <w:t xml:space="preserve">Satul Vălișoara – </w:t>
      </w:r>
      <w:r w:rsidR="00E2687C">
        <w:rPr>
          <w:lang w:val="ro-RO"/>
        </w:rPr>
        <w:t>250</w:t>
      </w:r>
      <w:r>
        <w:rPr>
          <w:lang w:val="ro-RO"/>
        </w:rPr>
        <w:t xml:space="preserve"> poziții;</w:t>
      </w:r>
    </w:p>
    <w:p w:rsidR="003C1A2D" w:rsidRDefault="003C1A2D" w:rsidP="003C1A2D">
      <w:pPr>
        <w:pStyle w:val="msonospacing0"/>
        <w:numPr>
          <w:ilvl w:val="0"/>
          <w:numId w:val="4"/>
        </w:numPr>
        <w:ind w:firstLine="414"/>
        <w:jc w:val="both"/>
        <w:rPr>
          <w:lang w:val="ro-RO"/>
        </w:rPr>
      </w:pPr>
      <w:r>
        <w:rPr>
          <w:lang w:val="ro-RO"/>
        </w:rPr>
        <w:t>Satul Dealu Mare – 72 poziții;</w:t>
      </w:r>
    </w:p>
    <w:p w:rsidR="003C1A2D" w:rsidRDefault="003C1A2D" w:rsidP="003C1A2D">
      <w:pPr>
        <w:pStyle w:val="msonospacing0"/>
        <w:numPr>
          <w:ilvl w:val="0"/>
          <w:numId w:val="4"/>
        </w:numPr>
        <w:ind w:firstLine="414"/>
        <w:jc w:val="both"/>
        <w:rPr>
          <w:lang w:val="ro-RO"/>
        </w:rPr>
      </w:pPr>
      <w:r>
        <w:rPr>
          <w:lang w:val="ro-RO"/>
        </w:rPr>
        <w:t>Satul Săliștioara – 73 poziții;</w:t>
      </w:r>
    </w:p>
    <w:p w:rsidR="003C1A2D" w:rsidRDefault="003C1A2D" w:rsidP="003C1A2D">
      <w:pPr>
        <w:pStyle w:val="msonospacing0"/>
        <w:numPr>
          <w:ilvl w:val="0"/>
          <w:numId w:val="4"/>
        </w:numPr>
        <w:ind w:firstLine="414"/>
        <w:jc w:val="both"/>
        <w:rPr>
          <w:lang w:val="ro-RO"/>
        </w:rPr>
      </w:pPr>
      <w:r>
        <w:rPr>
          <w:lang w:val="ro-RO"/>
        </w:rPr>
        <w:t>Satul Stoieneasa – 26 poziții.</w:t>
      </w:r>
    </w:p>
    <w:p w:rsidR="003C1A2D" w:rsidRDefault="003C1A2D" w:rsidP="003C1A2D">
      <w:pPr>
        <w:pStyle w:val="msonospacing0"/>
        <w:numPr>
          <w:ilvl w:val="0"/>
          <w:numId w:val="4"/>
        </w:numPr>
        <w:jc w:val="both"/>
        <w:rPr>
          <w:lang w:val="ro-RO"/>
        </w:rPr>
      </w:pPr>
      <w:r>
        <w:rPr>
          <w:lang w:val="ro-RO"/>
        </w:rPr>
        <w:t xml:space="preserve">Poziții ale persoanelor fizice cu domiciliul fiscal în alte locatități decât cele în care dețin bunuri ce fac obiectul înscrierii în Registrul Agricol – </w:t>
      </w:r>
      <w:r w:rsidRPr="004669FA">
        <w:rPr>
          <w:b/>
          <w:lang w:val="ro-RO"/>
        </w:rPr>
        <w:t>37</w:t>
      </w:r>
      <w:r w:rsidR="00E2687C">
        <w:rPr>
          <w:b/>
          <w:lang w:val="ro-RO"/>
        </w:rPr>
        <w:t>8</w:t>
      </w:r>
      <w:r w:rsidRPr="004669FA">
        <w:rPr>
          <w:b/>
          <w:lang w:val="ro-RO"/>
        </w:rPr>
        <w:t xml:space="preserve"> poziții</w:t>
      </w:r>
      <w:r>
        <w:rPr>
          <w:lang w:val="ro-RO"/>
        </w:rPr>
        <w:t>, dintre care:</w:t>
      </w:r>
    </w:p>
    <w:p w:rsidR="003C1A2D" w:rsidRDefault="003C1A2D" w:rsidP="003C1A2D">
      <w:pPr>
        <w:pStyle w:val="msonospacing0"/>
        <w:numPr>
          <w:ilvl w:val="0"/>
          <w:numId w:val="4"/>
        </w:numPr>
        <w:ind w:firstLine="414"/>
        <w:jc w:val="both"/>
        <w:rPr>
          <w:lang w:val="ro-RO"/>
        </w:rPr>
      </w:pPr>
      <w:r>
        <w:rPr>
          <w:lang w:val="ro-RO"/>
        </w:rPr>
        <w:t>Satul Vălișoara – 174 poziții;</w:t>
      </w:r>
    </w:p>
    <w:p w:rsidR="003C1A2D" w:rsidRDefault="003C1A2D" w:rsidP="003C1A2D">
      <w:pPr>
        <w:pStyle w:val="msonospacing0"/>
        <w:numPr>
          <w:ilvl w:val="0"/>
          <w:numId w:val="4"/>
        </w:numPr>
        <w:ind w:firstLine="414"/>
        <w:jc w:val="both"/>
        <w:rPr>
          <w:lang w:val="ro-RO"/>
        </w:rPr>
      </w:pPr>
      <w:r>
        <w:rPr>
          <w:lang w:val="ro-RO"/>
        </w:rPr>
        <w:t>Satul Dealu Mare – 8</w:t>
      </w:r>
      <w:r w:rsidR="00E2687C">
        <w:rPr>
          <w:lang w:val="ro-RO"/>
        </w:rPr>
        <w:t>5</w:t>
      </w:r>
      <w:r>
        <w:rPr>
          <w:lang w:val="ro-RO"/>
        </w:rPr>
        <w:t xml:space="preserve"> poziții;</w:t>
      </w:r>
    </w:p>
    <w:p w:rsidR="003C1A2D" w:rsidRDefault="003C1A2D" w:rsidP="003C1A2D">
      <w:pPr>
        <w:pStyle w:val="msonospacing0"/>
        <w:numPr>
          <w:ilvl w:val="0"/>
          <w:numId w:val="4"/>
        </w:numPr>
        <w:ind w:firstLine="414"/>
        <w:jc w:val="both"/>
        <w:rPr>
          <w:lang w:val="ro-RO"/>
        </w:rPr>
      </w:pPr>
      <w:r>
        <w:rPr>
          <w:lang w:val="ro-RO"/>
        </w:rPr>
        <w:lastRenderedPageBreak/>
        <w:t>Satul Săliștioara – 45 poziții;</w:t>
      </w:r>
    </w:p>
    <w:p w:rsidR="003C1A2D" w:rsidRDefault="003C1A2D" w:rsidP="003C1A2D">
      <w:pPr>
        <w:pStyle w:val="msonospacing0"/>
        <w:numPr>
          <w:ilvl w:val="0"/>
          <w:numId w:val="4"/>
        </w:numPr>
        <w:ind w:firstLine="414"/>
        <w:jc w:val="both"/>
        <w:rPr>
          <w:lang w:val="ro-RO"/>
        </w:rPr>
      </w:pPr>
      <w:r>
        <w:rPr>
          <w:lang w:val="ro-RO"/>
        </w:rPr>
        <w:t>Satul Stoieneasa – 74 poziții.</w:t>
      </w:r>
    </w:p>
    <w:p w:rsidR="00440CB8" w:rsidRPr="00B33B06" w:rsidRDefault="00440CB8" w:rsidP="00440CB8">
      <w:pPr>
        <w:numPr>
          <w:ilvl w:val="0"/>
          <w:numId w:val="4"/>
        </w:numPr>
        <w:spacing w:after="0" w:line="240" w:lineRule="auto"/>
        <w:jc w:val="both"/>
        <w:rPr>
          <w:rFonts w:ascii="Times New Roman" w:eastAsia="Times New Roman" w:hAnsi="Times New Roman" w:cs="Times New Roman"/>
          <w:sz w:val="24"/>
          <w:szCs w:val="24"/>
          <w:lang w:val="ro-RO"/>
        </w:rPr>
      </w:pPr>
      <w:r w:rsidRPr="00B33B06">
        <w:rPr>
          <w:rFonts w:ascii="Times New Roman" w:eastAsia="Times New Roman" w:hAnsi="Times New Roman" w:cs="Times New Roman"/>
          <w:sz w:val="24"/>
          <w:szCs w:val="24"/>
          <w:lang w:val="ro-RO"/>
        </w:rPr>
        <w:t xml:space="preserve">Poziții ale persoanelor juridice cu domiciliul fiscal în localitate – </w:t>
      </w:r>
      <w:r w:rsidRPr="00B33B06">
        <w:rPr>
          <w:rFonts w:ascii="Times New Roman" w:eastAsia="Times New Roman" w:hAnsi="Times New Roman" w:cs="Times New Roman"/>
          <w:b/>
          <w:sz w:val="24"/>
          <w:szCs w:val="24"/>
          <w:lang w:val="ro-RO"/>
        </w:rPr>
        <w:t>5 poziții;</w:t>
      </w:r>
    </w:p>
    <w:p w:rsidR="00440CB8" w:rsidRPr="00B33B06" w:rsidRDefault="00440CB8" w:rsidP="00440CB8">
      <w:pPr>
        <w:numPr>
          <w:ilvl w:val="0"/>
          <w:numId w:val="4"/>
        </w:numPr>
        <w:spacing w:after="0" w:line="240" w:lineRule="auto"/>
        <w:jc w:val="both"/>
        <w:rPr>
          <w:rFonts w:ascii="Times New Roman" w:eastAsia="Times New Roman" w:hAnsi="Times New Roman" w:cs="Times New Roman"/>
          <w:sz w:val="24"/>
          <w:szCs w:val="24"/>
          <w:lang w:val="ro-RO"/>
        </w:rPr>
      </w:pPr>
      <w:r w:rsidRPr="00B33B06">
        <w:rPr>
          <w:rFonts w:ascii="Times New Roman" w:eastAsia="Times New Roman" w:hAnsi="Times New Roman" w:cs="Times New Roman"/>
          <w:sz w:val="24"/>
          <w:szCs w:val="24"/>
          <w:lang w:val="ro-RO"/>
        </w:rPr>
        <w:t xml:space="preserve">Poziții ale persoanelor juridice cu domiciliul fiscal în alte locatități decât cele în care dețin bunuri ce fac obiectul înscrierii în Registrul Agricol – </w:t>
      </w:r>
      <w:r w:rsidR="00E2687C">
        <w:rPr>
          <w:rFonts w:ascii="Times New Roman" w:eastAsia="Times New Roman" w:hAnsi="Times New Roman" w:cs="Times New Roman"/>
          <w:b/>
          <w:sz w:val="24"/>
          <w:szCs w:val="24"/>
          <w:lang w:val="ro-RO"/>
        </w:rPr>
        <w:t>3</w:t>
      </w:r>
      <w:r w:rsidRPr="00B33B06">
        <w:rPr>
          <w:rFonts w:ascii="Times New Roman" w:eastAsia="Times New Roman" w:hAnsi="Times New Roman" w:cs="Times New Roman"/>
          <w:b/>
          <w:sz w:val="24"/>
          <w:szCs w:val="24"/>
          <w:lang w:val="ro-RO"/>
        </w:rPr>
        <w:t xml:space="preserve"> poziții.</w:t>
      </w:r>
    </w:p>
    <w:p w:rsidR="00440CB8" w:rsidRDefault="00440CB8" w:rsidP="00440CB8">
      <w:pPr>
        <w:spacing w:after="0" w:line="240" w:lineRule="auto"/>
        <w:jc w:val="both"/>
        <w:rPr>
          <w:rFonts w:ascii="Times New Roman" w:eastAsia="Calibri" w:hAnsi="Times New Roman" w:cs="Times New Roman"/>
          <w:sz w:val="24"/>
          <w:szCs w:val="24"/>
        </w:rPr>
      </w:pPr>
    </w:p>
    <w:p w:rsidR="00A65A81" w:rsidRDefault="00A65A81" w:rsidP="00A65A81">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Suprafețele de teren înscrise în Registrul Agricol al comunei Vălișoara, la data de 30.06.2020, au fost următoarele:</w:t>
      </w:r>
    </w:p>
    <w:p w:rsidR="00A65A81" w:rsidRPr="005B1FC6" w:rsidRDefault="00A65A81" w:rsidP="00A65A81">
      <w:pPr>
        <w:pStyle w:val="ListParagraph"/>
        <w:numPr>
          <w:ilvl w:val="0"/>
          <w:numId w:val="5"/>
        </w:numPr>
        <w:spacing w:after="0" w:line="240" w:lineRule="auto"/>
        <w:jc w:val="both"/>
        <w:rPr>
          <w:rFonts w:ascii="Times New Roman" w:eastAsia="Calibri" w:hAnsi="Times New Roman" w:cs="Times New Roman"/>
          <w:b/>
          <w:sz w:val="24"/>
          <w:szCs w:val="24"/>
        </w:rPr>
      </w:pPr>
      <w:r w:rsidRPr="005B1FC6">
        <w:rPr>
          <w:rFonts w:ascii="Times New Roman" w:eastAsia="Calibri" w:hAnsi="Times New Roman" w:cs="Times New Roman"/>
          <w:b/>
          <w:sz w:val="24"/>
          <w:szCs w:val="24"/>
        </w:rPr>
        <w:t>Persoane fizice cu domiciliul în localitate:</w:t>
      </w:r>
    </w:p>
    <w:p w:rsidR="00A65A81" w:rsidRDefault="00A65A81" w:rsidP="00A65A81">
      <w:pPr>
        <w:pStyle w:val="ListParagraph"/>
        <w:spacing w:after="0" w:line="240" w:lineRule="auto"/>
        <w:ind w:left="1080"/>
        <w:jc w:val="both"/>
        <w:rPr>
          <w:rFonts w:ascii="Times New Roman" w:eastAsia="Calibri" w:hAnsi="Times New Roman" w:cs="Times New Roman"/>
          <w:sz w:val="24"/>
          <w:szCs w:val="24"/>
        </w:rPr>
      </w:pPr>
      <w:r>
        <w:rPr>
          <w:rFonts w:ascii="Times New Roman" w:eastAsia="Calibri" w:hAnsi="Times New Roman" w:cs="Times New Roman"/>
          <w:sz w:val="24"/>
          <w:szCs w:val="24"/>
        </w:rPr>
        <w:t>Teren agricol – 976,3168 ha, din care:</w:t>
      </w:r>
    </w:p>
    <w:p w:rsidR="00A65A81" w:rsidRDefault="00A65A81" w:rsidP="00A65A81">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Teren arabil – 141,0275 ha;</w:t>
      </w:r>
    </w:p>
    <w:p w:rsidR="00A65A81" w:rsidRDefault="00A65A81" w:rsidP="00A65A81">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Pășuni naturale – 413,3345 ha;</w:t>
      </w:r>
    </w:p>
    <w:p w:rsidR="00A65A81" w:rsidRDefault="00A65A81" w:rsidP="00A65A81">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Fânețe naturale – 409,0603 ha;</w:t>
      </w:r>
    </w:p>
    <w:p w:rsidR="00A65A81" w:rsidRDefault="00A65A81" w:rsidP="00A65A81">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Livezi – 2,9466 ha;</w:t>
      </w:r>
    </w:p>
    <w:p w:rsidR="00A65A81" w:rsidRDefault="00A65A81" w:rsidP="00A65A81">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Grădini familiale – 9,9479 ha.</w:t>
      </w:r>
    </w:p>
    <w:p w:rsidR="00A65A81" w:rsidRDefault="00A65A81" w:rsidP="00A65A81">
      <w:pPr>
        <w:spacing w:after="0" w:line="240" w:lineRule="auto"/>
        <w:ind w:left="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Teren neagricol – 361,9756 ha, din care:</w:t>
      </w:r>
    </w:p>
    <w:p w:rsidR="00A65A81" w:rsidRDefault="00A65A81" w:rsidP="00A65A81">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Teren forestier – 228,6800 ha;</w:t>
      </w:r>
    </w:p>
    <w:p w:rsidR="00A65A81" w:rsidRDefault="00A65A81" w:rsidP="00A65A81">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Curți construcții – 33,1901 ha;</w:t>
      </w:r>
    </w:p>
    <w:p w:rsidR="00A65A81" w:rsidRDefault="00A65A81" w:rsidP="00A65A81">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Terenuri degradate și neproductive – 100,1055 ha.</w:t>
      </w:r>
    </w:p>
    <w:p w:rsidR="00A65A81" w:rsidRDefault="00A65A81" w:rsidP="00A65A81">
      <w:pPr>
        <w:pStyle w:val="ListParagraph"/>
        <w:spacing w:after="0" w:line="240" w:lineRule="auto"/>
        <w:ind w:left="1985"/>
        <w:jc w:val="both"/>
        <w:rPr>
          <w:rFonts w:ascii="Times New Roman" w:eastAsia="Calibri" w:hAnsi="Times New Roman" w:cs="Times New Roman"/>
          <w:sz w:val="24"/>
          <w:szCs w:val="24"/>
        </w:rPr>
      </w:pPr>
    </w:p>
    <w:p w:rsidR="00A65A81" w:rsidRDefault="00A65A81" w:rsidP="00A65A81">
      <w:pPr>
        <w:pStyle w:val="ListParagraph"/>
        <w:numPr>
          <w:ilvl w:val="0"/>
          <w:numId w:val="5"/>
        </w:numPr>
        <w:spacing w:after="0" w:line="240" w:lineRule="auto"/>
        <w:jc w:val="both"/>
        <w:rPr>
          <w:rFonts w:ascii="Times New Roman" w:eastAsia="Calibri" w:hAnsi="Times New Roman" w:cs="Times New Roman"/>
          <w:sz w:val="24"/>
          <w:szCs w:val="24"/>
        </w:rPr>
      </w:pPr>
      <w:r w:rsidRPr="005B1FC6">
        <w:rPr>
          <w:rFonts w:ascii="Times New Roman" w:eastAsia="Calibri" w:hAnsi="Times New Roman" w:cs="Times New Roman"/>
          <w:b/>
          <w:sz w:val="24"/>
          <w:szCs w:val="24"/>
        </w:rPr>
        <w:t>Persoane fizice cu domiciliul în alte localități</w:t>
      </w:r>
      <w:r>
        <w:rPr>
          <w:rFonts w:ascii="Times New Roman" w:eastAsia="Calibri" w:hAnsi="Times New Roman" w:cs="Times New Roman"/>
          <w:sz w:val="24"/>
          <w:szCs w:val="24"/>
        </w:rPr>
        <w:t>:</w:t>
      </w:r>
    </w:p>
    <w:p w:rsidR="00A65A81" w:rsidRDefault="00A65A81" w:rsidP="00A65A81">
      <w:pPr>
        <w:pStyle w:val="ListParagraph"/>
        <w:spacing w:after="0" w:line="240" w:lineRule="auto"/>
        <w:ind w:left="1080"/>
        <w:jc w:val="both"/>
        <w:rPr>
          <w:rFonts w:ascii="Times New Roman" w:eastAsia="Calibri" w:hAnsi="Times New Roman" w:cs="Times New Roman"/>
          <w:sz w:val="24"/>
          <w:szCs w:val="24"/>
        </w:rPr>
      </w:pPr>
      <w:r>
        <w:rPr>
          <w:rFonts w:ascii="Times New Roman" w:eastAsia="Calibri" w:hAnsi="Times New Roman" w:cs="Times New Roman"/>
          <w:sz w:val="24"/>
          <w:szCs w:val="24"/>
        </w:rPr>
        <w:t>Teren agricol –</w:t>
      </w:r>
      <w:r w:rsidR="005B1FC6">
        <w:rPr>
          <w:rFonts w:ascii="Times New Roman" w:eastAsia="Calibri" w:hAnsi="Times New Roman" w:cs="Times New Roman"/>
          <w:sz w:val="24"/>
          <w:szCs w:val="24"/>
        </w:rPr>
        <w:t xml:space="preserve"> 362,3412 </w:t>
      </w:r>
      <w:r>
        <w:rPr>
          <w:rFonts w:ascii="Times New Roman" w:eastAsia="Calibri" w:hAnsi="Times New Roman" w:cs="Times New Roman"/>
          <w:sz w:val="24"/>
          <w:szCs w:val="24"/>
        </w:rPr>
        <w:t>ha, din care:</w:t>
      </w:r>
    </w:p>
    <w:p w:rsidR="00A65A81" w:rsidRDefault="00A65A81" w:rsidP="00A65A81">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Teren arabil – 76,9003 ha;</w:t>
      </w:r>
    </w:p>
    <w:p w:rsidR="00A65A81" w:rsidRDefault="00A65A81" w:rsidP="00A65A81">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Pășuni naturale – 162,8490 ha;</w:t>
      </w:r>
    </w:p>
    <w:p w:rsidR="00A65A81" w:rsidRDefault="00A65A81" w:rsidP="00A65A81">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Fânețe naturale – 120,9016 ha;</w:t>
      </w:r>
    </w:p>
    <w:p w:rsidR="00A65A81" w:rsidRDefault="00A65A81" w:rsidP="00A65A81">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Livezi – 0,7751 ha;</w:t>
      </w:r>
    </w:p>
    <w:p w:rsidR="00A65A81" w:rsidRDefault="00A65A81" w:rsidP="00A65A81">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Grădini familiale – 0,9152 ha.</w:t>
      </w:r>
    </w:p>
    <w:p w:rsidR="00A65A81" w:rsidRDefault="00A65A81" w:rsidP="00A65A81">
      <w:pPr>
        <w:spacing w:after="0" w:line="240" w:lineRule="auto"/>
        <w:ind w:left="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Teren neagricol –</w:t>
      </w:r>
      <w:r w:rsidR="005B1FC6">
        <w:rPr>
          <w:rFonts w:ascii="Times New Roman" w:eastAsia="Calibri" w:hAnsi="Times New Roman" w:cs="Times New Roman"/>
          <w:sz w:val="24"/>
          <w:szCs w:val="24"/>
        </w:rPr>
        <w:t xml:space="preserve"> 222,5487 </w:t>
      </w:r>
      <w:r>
        <w:rPr>
          <w:rFonts w:ascii="Times New Roman" w:eastAsia="Calibri" w:hAnsi="Times New Roman" w:cs="Times New Roman"/>
          <w:sz w:val="24"/>
          <w:szCs w:val="24"/>
        </w:rPr>
        <w:t>ha, din care:</w:t>
      </w:r>
    </w:p>
    <w:p w:rsidR="00A65A81" w:rsidRDefault="00A65A81" w:rsidP="00A65A81">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Teren forestier –</w:t>
      </w:r>
      <w:r w:rsidR="005B1FC6">
        <w:rPr>
          <w:rFonts w:ascii="Times New Roman" w:eastAsia="Calibri" w:hAnsi="Times New Roman" w:cs="Times New Roman"/>
          <w:sz w:val="24"/>
          <w:szCs w:val="24"/>
        </w:rPr>
        <w:t xml:space="preserve"> 148,3916 </w:t>
      </w:r>
      <w:r>
        <w:rPr>
          <w:rFonts w:ascii="Times New Roman" w:eastAsia="Calibri" w:hAnsi="Times New Roman" w:cs="Times New Roman"/>
          <w:sz w:val="24"/>
          <w:szCs w:val="24"/>
        </w:rPr>
        <w:t>ha;</w:t>
      </w:r>
    </w:p>
    <w:p w:rsidR="00A65A81" w:rsidRDefault="00A65A81" w:rsidP="00A65A81">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Curți construcții –</w:t>
      </w:r>
      <w:r w:rsidR="005B1FC6">
        <w:rPr>
          <w:rFonts w:ascii="Times New Roman" w:eastAsia="Calibri" w:hAnsi="Times New Roman" w:cs="Times New Roman"/>
          <w:sz w:val="24"/>
          <w:szCs w:val="24"/>
        </w:rPr>
        <w:t xml:space="preserve"> 13,6535 </w:t>
      </w:r>
      <w:r>
        <w:rPr>
          <w:rFonts w:ascii="Times New Roman" w:eastAsia="Calibri" w:hAnsi="Times New Roman" w:cs="Times New Roman"/>
          <w:sz w:val="24"/>
          <w:szCs w:val="24"/>
        </w:rPr>
        <w:t>ha;</w:t>
      </w:r>
    </w:p>
    <w:p w:rsidR="00A65A81" w:rsidRDefault="00A65A81" w:rsidP="00A65A81">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Terenuri degradate și neproductive –</w:t>
      </w:r>
      <w:r w:rsidR="005B1FC6">
        <w:rPr>
          <w:rFonts w:ascii="Times New Roman" w:eastAsia="Calibri" w:hAnsi="Times New Roman" w:cs="Times New Roman"/>
          <w:sz w:val="24"/>
          <w:szCs w:val="24"/>
        </w:rPr>
        <w:t xml:space="preserve"> 60,5036 h</w:t>
      </w:r>
      <w:r>
        <w:rPr>
          <w:rFonts w:ascii="Times New Roman" w:eastAsia="Calibri" w:hAnsi="Times New Roman" w:cs="Times New Roman"/>
          <w:sz w:val="24"/>
          <w:szCs w:val="24"/>
        </w:rPr>
        <w:t>a.</w:t>
      </w:r>
    </w:p>
    <w:p w:rsidR="005B1FC6" w:rsidRDefault="005B1FC6" w:rsidP="005B1FC6">
      <w:pPr>
        <w:spacing w:after="0" w:line="240" w:lineRule="auto"/>
        <w:ind w:left="720"/>
        <w:jc w:val="both"/>
        <w:rPr>
          <w:rFonts w:ascii="Times New Roman" w:eastAsia="Calibri" w:hAnsi="Times New Roman" w:cs="Times New Roman"/>
          <w:sz w:val="24"/>
          <w:szCs w:val="24"/>
        </w:rPr>
      </w:pPr>
    </w:p>
    <w:p w:rsidR="005B1FC6" w:rsidRPr="00BC5CBD" w:rsidRDefault="005B1FC6" w:rsidP="005B1FC6">
      <w:pPr>
        <w:pStyle w:val="ListParagraph"/>
        <w:numPr>
          <w:ilvl w:val="0"/>
          <w:numId w:val="5"/>
        </w:numPr>
        <w:spacing w:after="0" w:line="240" w:lineRule="auto"/>
        <w:jc w:val="both"/>
        <w:rPr>
          <w:rFonts w:ascii="Times New Roman" w:eastAsia="Calibri" w:hAnsi="Times New Roman" w:cs="Times New Roman"/>
          <w:b/>
          <w:sz w:val="24"/>
          <w:szCs w:val="24"/>
        </w:rPr>
      </w:pPr>
      <w:r w:rsidRPr="00BC5CBD">
        <w:rPr>
          <w:rFonts w:ascii="Times New Roman" w:eastAsia="Calibri" w:hAnsi="Times New Roman" w:cs="Times New Roman"/>
          <w:b/>
          <w:sz w:val="24"/>
          <w:szCs w:val="24"/>
        </w:rPr>
        <w:t>Persoane juridice cu domiciliul fiscal în localitate:</w:t>
      </w:r>
    </w:p>
    <w:p w:rsidR="005B1FC6" w:rsidRDefault="005B1FC6" w:rsidP="005B1FC6">
      <w:pPr>
        <w:pStyle w:val="ListParagraph"/>
        <w:spacing w:after="0" w:line="240" w:lineRule="auto"/>
        <w:ind w:left="1080"/>
        <w:jc w:val="both"/>
        <w:rPr>
          <w:rFonts w:ascii="Times New Roman" w:eastAsia="Calibri" w:hAnsi="Times New Roman" w:cs="Times New Roman"/>
          <w:sz w:val="24"/>
          <w:szCs w:val="24"/>
        </w:rPr>
      </w:pPr>
      <w:r>
        <w:rPr>
          <w:rFonts w:ascii="Times New Roman" w:eastAsia="Calibri" w:hAnsi="Times New Roman" w:cs="Times New Roman"/>
          <w:sz w:val="24"/>
          <w:szCs w:val="24"/>
        </w:rPr>
        <w:t>Teren agricol – 3,0318 ha, din care:</w:t>
      </w:r>
    </w:p>
    <w:p w:rsidR="005B1FC6" w:rsidRDefault="005B1FC6" w:rsidP="005B1FC6">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Teren arabil – 1,8571 ha;</w:t>
      </w:r>
    </w:p>
    <w:p w:rsidR="005B1FC6" w:rsidRDefault="005B1FC6" w:rsidP="005B1FC6">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Pășuni naturale – 0,1547 ha;</w:t>
      </w:r>
    </w:p>
    <w:p w:rsidR="005B1FC6" w:rsidRDefault="005B1FC6" w:rsidP="005B1FC6">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Fânețe naturale – 1,0200 ha;</w:t>
      </w:r>
    </w:p>
    <w:p w:rsidR="005B1FC6" w:rsidRDefault="005B1FC6" w:rsidP="005B1FC6">
      <w:pPr>
        <w:spacing w:after="0" w:line="240" w:lineRule="auto"/>
        <w:ind w:left="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Teren neagricol – </w:t>
      </w:r>
      <w:r w:rsidR="00BC5CBD">
        <w:rPr>
          <w:rFonts w:ascii="Times New Roman" w:eastAsia="Calibri" w:hAnsi="Times New Roman" w:cs="Times New Roman"/>
          <w:sz w:val="24"/>
          <w:szCs w:val="24"/>
        </w:rPr>
        <w:t xml:space="preserve">56,7720 </w:t>
      </w:r>
      <w:r>
        <w:rPr>
          <w:rFonts w:ascii="Times New Roman" w:eastAsia="Calibri" w:hAnsi="Times New Roman" w:cs="Times New Roman"/>
          <w:sz w:val="24"/>
          <w:szCs w:val="24"/>
        </w:rPr>
        <w:t>ha, din care:</w:t>
      </w:r>
    </w:p>
    <w:p w:rsidR="005B1FC6" w:rsidRDefault="005B1FC6" w:rsidP="005B1FC6">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Teren forestier – 32,2000 ha;</w:t>
      </w:r>
    </w:p>
    <w:p w:rsidR="005B1FC6" w:rsidRDefault="005B1FC6" w:rsidP="005B1FC6">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Curți construcții – 4,1820 ha;</w:t>
      </w:r>
    </w:p>
    <w:p w:rsidR="005B1FC6" w:rsidRDefault="006B00D1" w:rsidP="005B1FC6">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Drumuri</w:t>
      </w:r>
      <w:r w:rsidR="005B1FC6">
        <w:rPr>
          <w:rFonts w:ascii="Times New Roman" w:eastAsia="Calibri" w:hAnsi="Times New Roman" w:cs="Times New Roman"/>
          <w:sz w:val="24"/>
          <w:szCs w:val="24"/>
        </w:rPr>
        <w:t xml:space="preserve"> –</w:t>
      </w:r>
      <w:r w:rsidR="00BC5CBD">
        <w:rPr>
          <w:rFonts w:ascii="Times New Roman" w:eastAsia="Calibri" w:hAnsi="Times New Roman" w:cs="Times New Roman"/>
          <w:sz w:val="24"/>
          <w:szCs w:val="24"/>
        </w:rPr>
        <w:t xml:space="preserve"> 20,3900 </w:t>
      </w:r>
      <w:r w:rsidR="005B1FC6">
        <w:rPr>
          <w:rFonts w:ascii="Times New Roman" w:eastAsia="Calibri" w:hAnsi="Times New Roman" w:cs="Times New Roman"/>
          <w:sz w:val="24"/>
          <w:szCs w:val="24"/>
        </w:rPr>
        <w:t>ha.</w:t>
      </w:r>
    </w:p>
    <w:p w:rsidR="00BC5CBD" w:rsidRDefault="00BC5CBD" w:rsidP="00BC5CBD">
      <w:pPr>
        <w:spacing w:after="0" w:line="240" w:lineRule="auto"/>
        <w:jc w:val="both"/>
        <w:rPr>
          <w:rFonts w:ascii="Times New Roman" w:eastAsia="Calibri" w:hAnsi="Times New Roman" w:cs="Times New Roman"/>
          <w:sz w:val="24"/>
          <w:szCs w:val="24"/>
        </w:rPr>
      </w:pPr>
    </w:p>
    <w:p w:rsidR="00BC5CBD" w:rsidRPr="00BC5CBD" w:rsidRDefault="00BC5CBD" w:rsidP="00BC5CBD">
      <w:pPr>
        <w:pStyle w:val="ListParagraph"/>
        <w:numPr>
          <w:ilvl w:val="0"/>
          <w:numId w:val="5"/>
        </w:numPr>
        <w:spacing w:after="0" w:line="240" w:lineRule="auto"/>
        <w:jc w:val="both"/>
        <w:rPr>
          <w:rFonts w:ascii="Times New Roman" w:eastAsia="Calibri" w:hAnsi="Times New Roman" w:cs="Times New Roman"/>
          <w:b/>
          <w:sz w:val="24"/>
          <w:szCs w:val="24"/>
        </w:rPr>
      </w:pPr>
      <w:r w:rsidRPr="00BC5CBD">
        <w:rPr>
          <w:rFonts w:ascii="Times New Roman" w:eastAsia="Calibri" w:hAnsi="Times New Roman" w:cs="Times New Roman"/>
          <w:b/>
          <w:sz w:val="24"/>
          <w:szCs w:val="24"/>
        </w:rPr>
        <w:t>Persoane juridice cu domiciliul fiscal în alte localități:</w:t>
      </w:r>
    </w:p>
    <w:p w:rsidR="00BC5CBD" w:rsidRDefault="00BC5CBD" w:rsidP="00BC5CBD">
      <w:pPr>
        <w:pStyle w:val="ListParagraph"/>
        <w:spacing w:after="0" w:line="240" w:lineRule="auto"/>
        <w:ind w:left="1080"/>
        <w:jc w:val="both"/>
        <w:rPr>
          <w:rFonts w:ascii="Times New Roman" w:eastAsia="Calibri" w:hAnsi="Times New Roman" w:cs="Times New Roman"/>
          <w:sz w:val="24"/>
          <w:szCs w:val="24"/>
        </w:rPr>
      </w:pPr>
      <w:r>
        <w:rPr>
          <w:rFonts w:ascii="Times New Roman" w:eastAsia="Calibri" w:hAnsi="Times New Roman" w:cs="Times New Roman"/>
          <w:sz w:val="24"/>
          <w:szCs w:val="24"/>
        </w:rPr>
        <w:t>Teren agricol –</w:t>
      </w:r>
      <w:r w:rsidR="006B00D1">
        <w:rPr>
          <w:rFonts w:ascii="Times New Roman" w:eastAsia="Calibri" w:hAnsi="Times New Roman" w:cs="Times New Roman"/>
          <w:sz w:val="24"/>
          <w:szCs w:val="24"/>
        </w:rPr>
        <w:t xml:space="preserve">0,6606 </w:t>
      </w:r>
      <w:r>
        <w:rPr>
          <w:rFonts w:ascii="Times New Roman" w:eastAsia="Calibri" w:hAnsi="Times New Roman" w:cs="Times New Roman"/>
          <w:sz w:val="24"/>
          <w:szCs w:val="24"/>
        </w:rPr>
        <w:t>ha, din care:</w:t>
      </w:r>
    </w:p>
    <w:p w:rsidR="00BC5CBD" w:rsidRDefault="00BC5CBD" w:rsidP="00BC5CBD">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Teren arabil –</w:t>
      </w:r>
      <w:r w:rsidR="006B00D1">
        <w:rPr>
          <w:rFonts w:ascii="Times New Roman" w:eastAsia="Calibri" w:hAnsi="Times New Roman" w:cs="Times New Roman"/>
          <w:sz w:val="24"/>
          <w:szCs w:val="24"/>
        </w:rPr>
        <w:t xml:space="preserve"> 0,2429</w:t>
      </w:r>
      <w:r>
        <w:rPr>
          <w:rFonts w:ascii="Times New Roman" w:eastAsia="Calibri" w:hAnsi="Times New Roman" w:cs="Times New Roman"/>
          <w:sz w:val="24"/>
          <w:szCs w:val="24"/>
        </w:rPr>
        <w:t xml:space="preserve"> ha;</w:t>
      </w:r>
    </w:p>
    <w:p w:rsidR="00BC5CBD" w:rsidRDefault="00BC5CBD" w:rsidP="00BC5CBD">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Fânețe naturale –</w:t>
      </w:r>
      <w:r w:rsidR="006B00D1">
        <w:rPr>
          <w:rFonts w:ascii="Times New Roman" w:eastAsia="Calibri" w:hAnsi="Times New Roman" w:cs="Times New Roman"/>
          <w:sz w:val="24"/>
          <w:szCs w:val="24"/>
        </w:rPr>
        <w:t xml:space="preserve"> 0,4177 </w:t>
      </w:r>
      <w:r>
        <w:rPr>
          <w:rFonts w:ascii="Times New Roman" w:eastAsia="Calibri" w:hAnsi="Times New Roman" w:cs="Times New Roman"/>
          <w:sz w:val="24"/>
          <w:szCs w:val="24"/>
        </w:rPr>
        <w:t>ha;</w:t>
      </w:r>
    </w:p>
    <w:p w:rsidR="00BC5CBD" w:rsidRDefault="00BC5CBD" w:rsidP="00BC5CBD">
      <w:pPr>
        <w:spacing w:after="0" w:line="240" w:lineRule="auto"/>
        <w:ind w:left="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Teren neagricol –</w:t>
      </w:r>
      <w:r w:rsidR="006B00D1">
        <w:rPr>
          <w:rFonts w:ascii="Times New Roman" w:eastAsia="Calibri" w:hAnsi="Times New Roman" w:cs="Times New Roman"/>
          <w:sz w:val="24"/>
          <w:szCs w:val="24"/>
        </w:rPr>
        <w:t xml:space="preserve">0,2872 </w:t>
      </w:r>
      <w:r>
        <w:rPr>
          <w:rFonts w:ascii="Times New Roman" w:eastAsia="Calibri" w:hAnsi="Times New Roman" w:cs="Times New Roman"/>
          <w:sz w:val="24"/>
          <w:szCs w:val="24"/>
        </w:rPr>
        <w:t>ha, din care:</w:t>
      </w:r>
    </w:p>
    <w:p w:rsidR="00BC5CBD" w:rsidRDefault="00BC5CBD" w:rsidP="006B00D1">
      <w:pPr>
        <w:pStyle w:val="ListParagraph"/>
        <w:numPr>
          <w:ilvl w:val="0"/>
          <w:numId w:val="4"/>
        </w:numPr>
        <w:spacing w:after="0" w:line="240" w:lineRule="auto"/>
        <w:ind w:firstLine="1265"/>
        <w:jc w:val="both"/>
        <w:rPr>
          <w:rFonts w:ascii="Times New Roman" w:eastAsia="Calibri" w:hAnsi="Times New Roman" w:cs="Times New Roman"/>
          <w:sz w:val="24"/>
          <w:szCs w:val="24"/>
        </w:rPr>
      </w:pPr>
      <w:r>
        <w:rPr>
          <w:rFonts w:ascii="Times New Roman" w:eastAsia="Calibri" w:hAnsi="Times New Roman" w:cs="Times New Roman"/>
          <w:sz w:val="24"/>
          <w:szCs w:val="24"/>
        </w:rPr>
        <w:t>Curți construcții –</w:t>
      </w:r>
      <w:r w:rsidR="006B00D1">
        <w:rPr>
          <w:rFonts w:ascii="Times New Roman" w:eastAsia="Calibri" w:hAnsi="Times New Roman" w:cs="Times New Roman"/>
          <w:sz w:val="24"/>
          <w:szCs w:val="24"/>
        </w:rPr>
        <w:t xml:space="preserve">0,2872 </w:t>
      </w:r>
      <w:r>
        <w:rPr>
          <w:rFonts w:ascii="Times New Roman" w:eastAsia="Calibri" w:hAnsi="Times New Roman" w:cs="Times New Roman"/>
          <w:sz w:val="24"/>
          <w:szCs w:val="24"/>
        </w:rPr>
        <w:t>ha</w:t>
      </w:r>
      <w:r w:rsidR="006B00D1">
        <w:rPr>
          <w:rFonts w:ascii="Times New Roman" w:eastAsia="Calibri" w:hAnsi="Times New Roman" w:cs="Times New Roman"/>
          <w:sz w:val="24"/>
          <w:szCs w:val="24"/>
        </w:rPr>
        <w:t>.</w:t>
      </w:r>
    </w:p>
    <w:p w:rsidR="00BC5CBD" w:rsidRPr="00BC5CBD" w:rsidRDefault="00BC5CBD" w:rsidP="00BC5CBD">
      <w:pPr>
        <w:pStyle w:val="ListParagraph"/>
        <w:spacing w:after="0" w:line="240" w:lineRule="auto"/>
        <w:ind w:left="1080"/>
        <w:jc w:val="both"/>
        <w:rPr>
          <w:rFonts w:ascii="Times New Roman" w:eastAsia="Calibri" w:hAnsi="Times New Roman" w:cs="Times New Roman"/>
          <w:sz w:val="24"/>
          <w:szCs w:val="24"/>
        </w:rPr>
      </w:pPr>
    </w:p>
    <w:p w:rsidR="005B1FC6" w:rsidRDefault="005B1FC6" w:rsidP="005B1FC6">
      <w:pPr>
        <w:pStyle w:val="ListParagraph"/>
        <w:spacing w:after="0" w:line="240" w:lineRule="auto"/>
        <w:ind w:left="1080"/>
        <w:jc w:val="both"/>
        <w:rPr>
          <w:rFonts w:ascii="Times New Roman" w:eastAsia="Calibri" w:hAnsi="Times New Roman" w:cs="Times New Roman"/>
          <w:sz w:val="24"/>
          <w:szCs w:val="24"/>
        </w:rPr>
      </w:pPr>
    </w:p>
    <w:p w:rsidR="006B00D1" w:rsidRDefault="006B00D1" w:rsidP="005B1FC6">
      <w:pPr>
        <w:pStyle w:val="ListParagraph"/>
        <w:spacing w:after="0" w:line="240" w:lineRule="auto"/>
        <w:ind w:left="1080"/>
        <w:jc w:val="both"/>
        <w:rPr>
          <w:rFonts w:ascii="Times New Roman" w:eastAsia="Calibri" w:hAnsi="Times New Roman" w:cs="Times New Roman"/>
          <w:sz w:val="24"/>
          <w:szCs w:val="24"/>
        </w:rPr>
      </w:pPr>
    </w:p>
    <w:p w:rsidR="006B00D1" w:rsidRDefault="006B00D1" w:rsidP="005B1FC6">
      <w:pPr>
        <w:pStyle w:val="ListParagraph"/>
        <w:spacing w:after="0" w:line="240" w:lineRule="auto"/>
        <w:ind w:left="1080"/>
        <w:jc w:val="both"/>
        <w:rPr>
          <w:rFonts w:ascii="Times New Roman" w:eastAsia="Calibri" w:hAnsi="Times New Roman" w:cs="Times New Roman"/>
          <w:sz w:val="24"/>
          <w:szCs w:val="24"/>
        </w:rPr>
      </w:pPr>
    </w:p>
    <w:p w:rsidR="006B00D1" w:rsidRPr="005B1FC6" w:rsidRDefault="006B00D1" w:rsidP="005B1FC6">
      <w:pPr>
        <w:pStyle w:val="ListParagraph"/>
        <w:spacing w:after="0" w:line="240" w:lineRule="auto"/>
        <w:ind w:left="1080"/>
        <w:jc w:val="both"/>
        <w:rPr>
          <w:rFonts w:ascii="Times New Roman" w:eastAsia="Calibri" w:hAnsi="Times New Roman" w:cs="Times New Roman"/>
          <w:sz w:val="24"/>
          <w:szCs w:val="24"/>
        </w:rPr>
      </w:pPr>
    </w:p>
    <w:p w:rsidR="00A65A81" w:rsidRDefault="006B00D1" w:rsidP="006B00D1">
      <w:pPr>
        <w:spacing w:after="0" w:line="240" w:lineRule="auto"/>
        <w:ind w:left="72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Animale domestice înscrise în Registrul Agricol la 30.06.2020 (număr de capete):</w:t>
      </w:r>
    </w:p>
    <w:p w:rsidR="006B00D1" w:rsidRDefault="006B00D1" w:rsidP="006B00D1">
      <w:pPr>
        <w:pStyle w:val="ListParagraph"/>
        <w:numPr>
          <w:ilvl w:val="0"/>
          <w:numId w:val="4"/>
        </w:numPr>
        <w:spacing w:after="0" w:line="240" w:lineRule="auto"/>
        <w:ind w:firstLine="556"/>
        <w:jc w:val="both"/>
        <w:rPr>
          <w:rFonts w:ascii="Times New Roman" w:eastAsia="Calibri" w:hAnsi="Times New Roman" w:cs="Times New Roman"/>
          <w:sz w:val="24"/>
          <w:szCs w:val="24"/>
        </w:rPr>
      </w:pPr>
      <w:r>
        <w:rPr>
          <w:rFonts w:ascii="Times New Roman" w:eastAsia="Calibri" w:hAnsi="Times New Roman" w:cs="Times New Roman"/>
          <w:sz w:val="24"/>
          <w:szCs w:val="24"/>
        </w:rPr>
        <w:t>Bovine – 252;</w:t>
      </w:r>
    </w:p>
    <w:p w:rsidR="006B00D1" w:rsidRDefault="006B00D1" w:rsidP="006B00D1">
      <w:pPr>
        <w:pStyle w:val="ListParagraph"/>
        <w:numPr>
          <w:ilvl w:val="0"/>
          <w:numId w:val="4"/>
        </w:numPr>
        <w:spacing w:after="0" w:line="240" w:lineRule="auto"/>
        <w:ind w:firstLine="556"/>
        <w:jc w:val="both"/>
        <w:rPr>
          <w:rFonts w:ascii="Times New Roman" w:eastAsia="Calibri" w:hAnsi="Times New Roman" w:cs="Times New Roman"/>
          <w:sz w:val="24"/>
          <w:szCs w:val="24"/>
        </w:rPr>
      </w:pPr>
      <w:r>
        <w:rPr>
          <w:rFonts w:ascii="Times New Roman" w:eastAsia="Calibri" w:hAnsi="Times New Roman" w:cs="Times New Roman"/>
          <w:sz w:val="24"/>
          <w:szCs w:val="24"/>
        </w:rPr>
        <w:t>Ovine – 526;</w:t>
      </w:r>
    </w:p>
    <w:p w:rsidR="006B00D1" w:rsidRDefault="006B00D1" w:rsidP="006B00D1">
      <w:pPr>
        <w:pStyle w:val="ListParagraph"/>
        <w:numPr>
          <w:ilvl w:val="0"/>
          <w:numId w:val="4"/>
        </w:numPr>
        <w:spacing w:after="0" w:line="240" w:lineRule="auto"/>
        <w:ind w:firstLine="556"/>
        <w:jc w:val="both"/>
        <w:rPr>
          <w:rFonts w:ascii="Times New Roman" w:eastAsia="Calibri" w:hAnsi="Times New Roman" w:cs="Times New Roman"/>
          <w:sz w:val="24"/>
          <w:szCs w:val="24"/>
        </w:rPr>
      </w:pPr>
      <w:r>
        <w:rPr>
          <w:rFonts w:ascii="Times New Roman" w:eastAsia="Calibri" w:hAnsi="Times New Roman" w:cs="Times New Roman"/>
          <w:sz w:val="24"/>
          <w:szCs w:val="24"/>
        </w:rPr>
        <w:t>Caprine – 142;</w:t>
      </w:r>
    </w:p>
    <w:p w:rsidR="006B00D1" w:rsidRDefault="006B00D1" w:rsidP="006B00D1">
      <w:pPr>
        <w:pStyle w:val="ListParagraph"/>
        <w:numPr>
          <w:ilvl w:val="0"/>
          <w:numId w:val="4"/>
        </w:numPr>
        <w:spacing w:after="0" w:line="240" w:lineRule="auto"/>
        <w:ind w:firstLine="556"/>
        <w:jc w:val="both"/>
        <w:rPr>
          <w:rFonts w:ascii="Times New Roman" w:eastAsia="Calibri" w:hAnsi="Times New Roman" w:cs="Times New Roman"/>
          <w:sz w:val="24"/>
          <w:szCs w:val="24"/>
        </w:rPr>
      </w:pPr>
      <w:r>
        <w:rPr>
          <w:rFonts w:ascii="Times New Roman" w:eastAsia="Calibri" w:hAnsi="Times New Roman" w:cs="Times New Roman"/>
          <w:sz w:val="24"/>
          <w:szCs w:val="24"/>
        </w:rPr>
        <w:t>Porcine – 100;</w:t>
      </w:r>
    </w:p>
    <w:p w:rsidR="006B00D1" w:rsidRDefault="006B00D1" w:rsidP="006B00D1">
      <w:pPr>
        <w:pStyle w:val="ListParagraph"/>
        <w:numPr>
          <w:ilvl w:val="0"/>
          <w:numId w:val="4"/>
        </w:numPr>
        <w:spacing w:after="0" w:line="240" w:lineRule="auto"/>
        <w:ind w:firstLine="556"/>
        <w:jc w:val="both"/>
        <w:rPr>
          <w:rFonts w:ascii="Times New Roman" w:eastAsia="Calibri" w:hAnsi="Times New Roman" w:cs="Times New Roman"/>
          <w:sz w:val="24"/>
          <w:szCs w:val="24"/>
        </w:rPr>
      </w:pPr>
      <w:r>
        <w:rPr>
          <w:rFonts w:ascii="Times New Roman" w:eastAsia="Calibri" w:hAnsi="Times New Roman" w:cs="Times New Roman"/>
          <w:sz w:val="24"/>
          <w:szCs w:val="24"/>
        </w:rPr>
        <w:t>Cabaline – 16;</w:t>
      </w:r>
    </w:p>
    <w:p w:rsidR="006B00D1" w:rsidRDefault="006B00D1" w:rsidP="006B00D1">
      <w:pPr>
        <w:pStyle w:val="ListParagraph"/>
        <w:numPr>
          <w:ilvl w:val="0"/>
          <w:numId w:val="4"/>
        </w:numPr>
        <w:spacing w:after="0" w:line="240" w:lineRule="auto"/>
        <w:ind w:firstLine="556"/>
        <w:jc w:val="both"/>
        <w:rPr>
          <w:rFonts w:ascii="Times New Roman" w:eastAsia="Calibri" w:hAnsi="Times New Roman" w:cs="Times New Roman"/>
          <w:sz w:val="24"/>
          <w:szCs w:val="24"/>
        </w:rPr>
      </w:pPr>
      <w:r>
        <w:rPr>
          <w:rFonts w:ascii="Times New Roman" w:eastAsia="Calibri" w:hAnsi="Times New Roman" w:cs="Times New Roman"/>
          <w:sz w:val="24"/>
          <w:szCs w:val="24"/>
        </w:rPr>
        <w:t>Iepuri – 28;</w:t>
      </w:r>
    </w:p>
    <w:p w:rsidR="006B00D1" w:rsidRDefault="006B00D1" w:rsidP="006B00D1">
      <w:pPr>
        <w:pStyle w:val="ListParagraph"/>
        <w:numPr>
          <w:ilvl w:val="0"/>
          <w:numId w:val="4"/>
        </w:numPr>
        <w:spacing w:after="0" w:line="240" w:lineRule="auto"/>
        <w:ind w:firstLine="556"/>
        <w:jc w:val="both"/>
        <w:rPr>
          <w:rFonts w:ascii="Times New Roman" w:eastAsia="Calibri" w:hAnsi="Times New Roman" w:cs="Times New Roman"/>
          <w:sz w:val="24"/>
          <w:szCs w:val="24"/>
        </w:rPr>
      </w:pPr>
      <w:r>
        <w:rPr>
          <w:rFonts w:ascii="Times New Roman" w:eastAsia="Calibri" w:hAnsi="Times New Roman" w:cs="Times New Roman"/>
          <w:sz w:val="24"/>
          <w:szCs w:val="24"/>
        </w:rPr>
        <w:t>Familii de albine – 469;</w:t>
      </w:r>
    </w:p>
    <w:p w:rsidR="006B00D1" w:rsidRPr="006B00D1" w:rsidRDefault="006B00D1" w:rsidP="006B00D1">
      <w:pPr>
        <w:pStyle w:val="ListParagraph"/>
        <w:numPr>
          <w:ilvl w:val="0"/>
          <w:numId w:val="4"/>
        </w:numPr>
        <w:spacing w:after="0" w:line="240" w:lineRule="auto"/>
        <w:ind w:firstLine="556"/>
        <w:jc w:val="both"/>
        <w:rPr>
          <w:rFonts w:ascii="Times New Roman" w:eastAsia="Calibri" w:hAnsi="Times New Roman" w:cs="Times New Roman"/>
          <w:sz w:val="24"/>
          <w:szCs w:val="24"/>
        </w:rPr>
      </w:pPr>
      <w:r>
        <w:rPr>
          <w:rFonts w:ascii="Times New Roman" w:eastAsia="Calibri" w:hAnsi="Times New Roman" w:cs="Times New Roman"/>
          <w:sz w:val="24"/>
          <w:szCs w:val="24"/>
        </w:rPr>
        <w:t>Păsări – 1850.</w:t>
      </w:r>
    </w:p>
    <w:p w:rsidR="006B00D1" w:rsidRPr="006B00D1" w:rsidRDefault="006B00D1" w:rsidP="006B00D1">
      <w:pPr>
        <w:spacing w:after="0" w:line="240" w:lineRule="auto"/>
        <w:ind w:left="720"/>
        <w:jc w:val="both"/>
        <w:rPr>
          <w:rFonts w:ascii="Times New Roman" w:eastAsia="Calibri" w:hAnsi="Times New Roman" w:cs="Times New Roman"/>
          <w:sz w:val="24"/>
          <w:szCs w:val="24"/>
          <w:lang w:val="ro-RO"/>
        </w:rPr>
      </w:pPr>
    </w:p>
    <w:p w:rsidR="00A65A81" w:rsidRDefault="00A65A81" w:rsidP="00A65A81">
      <w:pPr>
        <w:spacing w:after="0" w:line="240" w:lineRule="auto"/>
        <w:ind w:left="360"/>
        <w:jc w:val="both"/>
        <w:rPr>
          <w:rFonts w:ascii="Times New Roman" w:eastAsia="Calibri" w:hAnsi="Times New Roman" w:cs="Times New Roman"/>
          <w:sz w:val="24"/>
          <w:szCs w:val="24"/>
        </w:rPr>
      </w:pPr>
    </w:p>
    <w:p w:rsidR="00290C10" w:rsidRDefault="00290C10" w:rsidP="00A65A81">
      <w:pPr>
        <w:spacing w:after="0" w:line="240" w:lineRule="auto"/>
        <w:ind w:left="360"/>
        <w:jc w:val="both"/>
        <w:rPr>
          <w:rFonts w:ascii="Times New Roman" w:eastAsia="Calibri" w:hAnsi="Times New Roman" w:cs="Times New Roman"/>
          <w:sz w:val="24"/>
          <w:szCs w:val="24"/>
        </w:rPr>
      </w:pPr>
    </w:p>
    <w:p w:rsidR="00290C10" w:rsidRDefault="00290C10" w:rsidP="00A65A81">
      <w:pPr>
        <w:spacing w:after="0" w:line="240" w:lineRule="auto"/>
        <w:ind w:left="360"/>
        <w:jc w:val="both"/>
        <w:rPr>
          <w:rFonts w:ascii="Times New Roman" w:eastAsia="Calibri" w:hAnsi="Times New Roman" w:cs="Times New Roman"/>
          <w:sz w:val="24"/>
          <w:szCs w:val="24"/>
        </w:rPr>
      </w:pPr>
    </w:p>
    <w:p w:rsidR="00290C10" w:rsidRDefault="00290C10" w:rsidP="00A65A81">
      <w:pPr>
        <w:spacing w:after="0" w:line="240" w:lineRule="auto"/>
        <w:ind w:left="360"/>
        <w:jc w:val="both"/>
        <w:rPr>
          <w:rFonts w:ascii="Times New Roman" w:eastAsia="Calibri" w:hAnsi="Times New Roman" w:cs="Times New Roman"/>
          <w:sz w:val="24"/>
          <w:szCs w:val="24"/>
        </w:rPr>
      </w:pPr>
    </w:p>
    <w:p w:rsidR="00290C10" w:rsidRPr="00E92BF6" w:rsidRDefault="00290C10" w:rsidP="00290C10">
      <w:pPr>
        <w:spacing w:after="0"/>
        <w:ind w:left="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E92BF6">
        <w:rPr>
          <w:rFonts w:ascii="Times New Roman" w:hAnsi="Times New Roman" w:cs="Times New Roman"/>
          <w:bCs/>
          <w:sz w:val="24"/>
          <w:szCs w:val="24"/>
        </w:rPr>
        <w:t>PREȘ</w:t>
      </w:r>
      <w:r>
        <w:rPr>
          <w:rFonts w:ascii="Times New Roman" w:hAnsi="Times New Roman" w:cs="Times New Roman"/>
          <w:bCs/>
          <w:sz w:val="24"/>
          <w:szCs w:val="24"/>
        </w:rPr>
        <w:t>EDINTE DE ȘEDINȚĂ,</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Pr="00E92BF6">
        <w:rPr>
          <w:rFonts w:ascii="Times New Roman" w:hAnsi="Times New Roman" w:cs="Times New Roman"/>
          <w:bCs/>
          <w:sz w:val="24"/>
          <w:szCs w:val="24"/>
        </w:rPr>
        <w:t xml:space="preserve"> Contrasemnează </w:t>
      </w:r>
    </w:p>
    <w:p w:rsidR="00290C10" w:rsidRPr="00E92BF6" w:rsidRDefault="00290C10" w:rsidP="00290C10">
      <w:pPr>
        <w:spacing w:after="0"/>
        <w:ind w:left="720" w:firstLine="720"/>
        <w:jc w:val="both"/>
        <w:rPr>
          <w:rFonts w:ascii="Times New Roman" w:hAnsi="Times New Roman" w:cs="Times New Roman"/>
          <w:bCs/>
          <w:sz w:val="24"/>
          <w:szCs w:val="24"/>
        </w:rPr>
      </w:pPr>
      <w:r>
        <w:rPr>
          <w:rFonts w:ascii="Times New Roman" w:hAnsi="Times New Roman" w:cs="Times New Roman"/>
          <w:bCs/>
          <w:sz w:val="24"/>
          <w:szCs w:val="24"/>
        </w:rPr>
        <w:t xml:space="preserve">Avram Florin-Nicolae             </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E92BF6">
        <w:rPr>
          <w:rFonts w:ascii="Times New Roman" w:hAnsi="Times New Roman" w:cs="Times New Roman"/>
          <w:bCs/>
          <w:sz w:val="24"/>
          <w:szCs w:val="24"/>
        </w:rPr>
        <w:t>SECRETAR</w:t>
      </w:r>
      <w:r>
        <w:rPr>
          <w:rFonts w:ascii="Times New Roman" w:hAnsi="Times New Roman" w:cs="Times New Roman"/>
          <w:bCs/>
          <w:sz w:val="24"/>
          <w:szCs w:val="24"/>
        </w:rPr>
        <w:t xml:space="preserve"> GENERAL</w:t>
      </w:r>
      <w:r w:rsidRPr="00E92BF6">
        <w:rPr>
          <w:rFonts w:ascii="Times New Roman" w:hAnsi="Times New Roman" w:cs="Times New Roman"/>
          <w:bCs/>
          <w:sz w:val="24"/>
          <w:szCs w:val="24"/>
        </w:rPr>
        <w:t>,</w:t>
      </w:r>
    </w:p>
    <w:p w:rsidR="00290C10" w:rsidRPr="00E92BF6" w:rsidRDefault="00290C10" w:rsidP="00290C10">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Groza Loredana-Roxana</w:t>
      </w:r>
    </w:p>
    <w:p w:rsidR="00290C10" w:rsidRPr="00E92BF6" w:rsidRDefault="00290C10" w:rsidP="00290C10">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ab/>
        <w:t xml:space="preserve">          </w:t>
      </w:r>
    </w:p>
    <w:p w:rsidR="00290C10" w:rsidRDefault="00290C10" w:rsidP="00290C10">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ab/>
      </w:r>
    </w:p>
    <w:p w:rsidR="00290C10" w:rsidRDefault="00290C10" w:rsidP="00290C10">
      <w:pPr>
        <w:spacing w:after="0"/>
        <w:ind w:firstLine="720"/>
        <w:jc w:val="both"/>
        <w:rPr>
          <w:rFonts w:ascii="Times New Roman" w:hAnsi="Times New Roman" w:cs="Times New Roman"/>
          <w:bCs/>
          <w:sz w:val="24"/>
          <w:szCs w:val="24"/>
        </w:rPr>
      </w:pPr>
    </w:p>
    <w:p w:rsidR="00290C10" w:rsidRDefault="00290C10" w:rsidP="00290C10">
      <w:pPr>
        <w:spacing w:after="0"/>
        <w:ind w:firstLine="720"/>
        <w:jc w:val="both"/>
        <w:rPr>
          <w:rFonts w:ascii="Times New Roman" w:hAnsi="Times New Roman" w:cs="Times New Roman"/>
          <w:bCs/>
          <w:sz w:val="24"/>
          <w:szCs w:val="24"/>
        </w:rPr>
      </w:pPr>
    </w:p>
    <w:p w:rsidR="00290C10" w:rsidRPr="00E92BF6" w:rsidRDefault="00290C10" w:rsidP="00290C10">
      <w:pPr>
        <w:spacing w:after="0"/>
        <w:ind w:firstLine="720"/>
        <w:jc w:val="both"/>
        <w:rPr>
          <w:rFonts w:ascii="Times New Roman" w:hAnsi="Times New Roman" w:cs="Times New Roman"/>
          <w:bCs/>
          <w:sz w:val="24"/>
          <w:szCs w:val="24"/>
        </w:rPr>
      </w:pPr>
      <w:bookmarkStart w:id="0" w:name="_GoBack"/>
      <w:bookmarkEnd w:id="0"/>
      <w:r w:rsidRPr="00E92BF6">
        <w:rPr>
          <w:rFonts w:ascii="Times New Roman" w:hAnsi="Times New Roman" w:cs="Times New Roman"/>
          <w:bCs/>
          <w:sz w:val="24"/>
          <w:szCs w:val="24"/>
        </w:rPr>
        <w:tab/>
      </w:r>
      <w:r w:rsidRPr="00E92BF6">
        <w:rPr>
          <w:rFonts w:ascii="Times New Roman" w:hAnsi="Times New Roman" w:cs="Times New Roman"/>
          <w:bCs/>
          <w:sz w:val="24"/>
          <w:szCs w:val="24"/>
        </w:rPr>
        <w:tab/>
      </w:r>
    </w:p>
    <w:p w:rsidR="00290C10" w:rsidRPr="00E92BF6" w:rsidRDefault="00290C10" w:rsidP="00290C10">
      <w:pPr>
        <w:spacing w:after="0"/>
        <w:jc w:val="both"/>
        <w:rPr>
          <w:rFonts w:ascii="Times New Roman" w:hAnsi="Times New Roman" w:cs="Times New Roman"/>
          <w:bCs/>
          <w:sz w:val="24"/>
          <w:szCs w:val="24"/>
        </w:rPr>
      </w:pPr>
      <w:r w:rsidRPr="00E92BF6">
        <w:rPr>
          <w:rFonts w:ascii="Times New Roman" w:hAnsi="Times New Roman" w:cs="Times New Roman"/>
          <w:bCs/>
          <w:sz w:val="24"/>
          <w:szCs w:val="24"/>
        </w:rPr>
        <w:t xml:space="preserve">Vălișoara, la </w:t>
      </w:r>
      <w:r>
        <w:rPr>
          <w:rFonts w:ascii="Times New Roman" w:hAnsi="Times New Roman" w:cs="Times New Roman"/>
          <w:bCs/>
          <w:sz w:val="24"/>
          <w:szCs w:val="24"/>
        </w:rPr>
        <w:t>15.09.2020</w:t>
      </w:r>
      <w:r w:rsidRPr="00E92BF6">
        <w:rPr>
          <w:rFonts w:ascii="Times New Roman" w:hAnsi="Times New Roman" w:cs="Times New Roman"/>
          <w:bCs/>
          <w:sz w:val="24"/>
          <w:szCs w:val="24"/>
        </w:rPr>
        <w:t xml:space="preserve"> </w:t>
      </w:r>
    </w:p>
    <w:p w:rsidR="003C1A2D" w:rsidRDefault="003C1A2D" w:rsidP="00440CB8">
      <w:pPr>
        <w:spacing w:after="0" w:line="240" w:lineRule="auto"/>
        <w:jc w:val="both"/>
        <w:rPr>
          <w:rFonts w:ascii="Times New Roman" w:eastAsia="Calibri" w:hAnsi="Times New Roman" w:cs="Times New Roman"/>
          <w:sz w:val="24"/>
          <w:szCs w:val="24"/>
        </w:rPr>
      </w:pPr>
    </w:p>
    <w:sectPr w:rsidR="003C1A2D" w:rsidSect="00E3173F">
      <w:footerReference w:type="default" r:id="rId9"/>
      <w:pgSz w:w="12240" w:h="15840"/>
      <w:pgMar w:top="426" w:right="540" w:bottom="426"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BB4" w:rsidRDefault="00B43BB4" w:rsidP="000C4D08">
      <w:pPr>
        <w:spacing w:after="0" w:line="240" w:lineRule="auto"/>
      </w:pPr>
      <w:r>
        <w:separator/>
      </w:r>
    </w:p>
  </w:endnote>
  <w:endnote w:type="continuationSeparator" w:id="0">
    <w:p w:rsidR="00B43BB4" w:rsidRDefault="00B43BB4" w:rsidP="000C4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572591"/>
      <w:docPartObj>
        <w:docPartGallery w:val="Page Numbers (Bottom of Page)"/>
        <w:docPartUnique/>
      </w:docPartObj>
    </w:sdtPr>
    <w:sdtEndPr/>
    <w:sdtContent>
      <w:p w:rsidR="000C4D08" w:rsidRDefault="000C4D08">
        <w:pPr>
          <w:pStyle w:val="Footer"/>
          <w:jc w:val="right"/>
        </w:pPr>
        <w:r>
          <w:fldChar w:fldCharType="begin"/>
        </w:r>
        <w:r>
          <w:instrText>PAGE   \* MERGEFORMAT</w:instrText>
        </w:r>
        <w:r>
          <w:fldChar w:fldCharType="separate"/>
        </w:r>
        <w:r w:rsidR="00290C10" w:rsidRPr="00290C10">
          <w:rPr>
            <w:noProof/>
            <w:lang w:val="ro-RO"/>
          </w:rPr>
          <w:t>3</w:t>
        </w:r>
        <w:r>
          <w:fldChar w:fldCharType="end"/>
        </w:r>
      </w:p>
    </w:sdtContent>
  </w:sdt>
  <w:p w:rsidR="000C4D08" w:rsidRDefault="000C4D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BB4" w:rsidRDefault="00B43BB4" w:rsidP="000C4D08">
      <w:pPr>
        <w:spacing w:after="0" w:line="240" w:lineRule="auto"/>
      </w:pPr>
      <w:r>
        <w:separator/>
      </w:r>
    </w:p>
  </w:footnote>
  <w:footnote w:type="continuationSeparator" w:id="0">
    <w:p w:rsidR="00B43BB4" w:rsidRDefault="00B43BB4" w:rsidP="000C4D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E3B2F"/>
    <w:multiLevelType w:val="hybridMultilevel"/>
    <w:tmpl w:val="74626894"/>
    <w:lvl w:ilvl="0" w:tplc="5C8032EC">
      <w:start w:val="1"/>
      <w:numFmt w:val="bullet"/>
      <w:lvlText w:val="-"/>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071E5808">
      <w:start w:val="1"/>
      <w:numFmt w:val="bullet"/>
      <w:lvlText w:val="o"/>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A3125680">
      <w:start w:val="1"/>
      <w:numFmt w:val="bullet"/>
      <w:lvlText w:val="▪"/>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DB2A5580">
      <w:start w:val="1"/>
      <w:numFmt w:val="bullet"/>
      <w:lvlText w:val="•"/>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90800A80">
      <w:start w:val="1"/>
      <w:numFmt w:val="bullet"/>
      <w:lvlText w:val="o"/>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1EA60642">
      <w:start w:val="1"/>
      <w:numFmt w:val="bullet"/>
      <w:lvlText w:val="▪"/>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5D609DB4">
      <w:start w:val="1"/>
      <w:numFmt w:val="bullet"/>
      <w:lvlText w:val="•"/>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A830AF46">
      <w:start w:val="1"/>
      <w:numFmt w:val="bullet"/>
      <w:lvlText w:val="o"/>
      <w:lvlJc w:val="left"/>
      <w:pPr>
        <w:ind w:left="68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A6582A08">
      <w:start w:val="1"/>
      <w:numFmt w:val="bullet"/>
      <w:lvlText w:val="▪"/>
      <w:lvlJc w:val="left"/>
      <w:pPr>
        <w:ind w:left="75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1" w15:restartNumberingAfterBreak="0">
    <w:nsid w:val="31204C33"/>
    <w:multiLevelType w:val="hybridMultilevel"/>
    <w:tmpl w:val="1A16479E"/>
    <w:lvl w:ilvl="0" w:tplc="DB027162">
      <w:start w:val="1"/>
      <w:numFmt w:val="bullet"/>
      <w:lvlText w:val="-"/>
      <w:lvlJc w:val="left"/>
      <w:pPr>
        <w:ind w:left="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59BA9C4A">
      <w:start w:val="1"/>
      <w:numFmt w:val="bullet"/>
      <w:lvlText w:val="o"/>
      <w:lvlJc w:val="left"/>
      <w:pPr>
        <w:ind w:left="17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5C70A0D2">
      <w:start w:val="1"/>
      <w:numFmt w:val="bullet"/>
      <w:lvlText w:val="▪"/>
      <w:lvlJc w:val="left"/>
      <w:pPr>
        <w:ind w:left="25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062AC280">
      <w:start w:val="1"/>
      <w:numFmt w:val="bullet"/>
      <w:lvlText w:val="•"/>
      <w:lvlJc w:val="left"/>
      <w:pPr>
        <w:ind w:left="32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4276F634">
      <w:start w:val="1"/>
      <w:numFmt w:val="bullet"/>
      <w:lvlText w:val="o"/>
      <w:lvlJc w:val="left"/>
      <w:pPr>
        <w:ind w:left="395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BF7C9456">
      <w:start w:val="1"/>
      <w:numFmt w:val="bullet"/>
      <w:lvlText w:val="▪"/>
      <w:lvlJc w:val="left"/>
      <w:pPr>
        <w:ind w:left="467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37369AFE">
      <w:start w:val="1"/>
      <w:numFmt w:val="bullet"/>
      <w:lvlText w:val="•"/>
      <w:lvlJc w:val="left"/>
      <w:pPr>
        <w:ind w:left="53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72E66B3E">
      <w:start w:val="1"/>
      <w:numFmt w:val="bullet"/>
      <w:lvlText w:val="o"/>
      <w:lvlJc w:val="left"/>
      <w:pPr>
        <w:ind w:left="61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B9E2A214">
      <w:start w:val="1"/>
      <w:numFmt w:val="bullet"/>
      <w:lvlText w:val="▪"/>
      <w:lvlJc w:val="left"/>
      <w:pPr>
        <w:ind w:left="68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2" w15:restartNumberingAfterBreak="0">
    <w:nsid w:val="321E578D"/>
    <w:multiLevelType w:val="hybridMultilevel"/>
    <w:tmpl w:val="64EACDA2"/>
    <w:lvl w:ilvl="0" w:tplc="04324272">
      <w:start w:val="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E258E1"/>
    <w:multiLevelType w:val="hybridMultilevel"/>
    <w:tmpl w:val="9D22B3A8"/>
    <w:lvl w:ilvl="0" w:tplc="DD2EB68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75A15A6"/>
    <w:multiLevelType w:val="hybridMultilevel"/>
    <w:tmpl w:val="7E086BF2"/>
    <w:lvl w:ilvl="0" w:tplc="1CAC635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6B9"/>
    <w:rsid w:val="00007777"/>
    <w:rsid w:val="00016A39"/>
    <w:rsid w:val="00075D8A"/>
    <w:rsid w:val="0007705A"/>
    <w:rsid w:val="000C4D08"/>
    <w:rsid w:val="00190BC9"/>
    <w:rsid w:val="001B1B74"/>
    <w:rsid w:val="001F0276"/>
    <w:rsid w:val="001F715F"/>
    <w:rsid w:val="00287531"/>
    <w:rsid w:val="00290C10"/>
    <w:rsid w:val="00290C47"/>
    <w:rsid w:val="003045F6"/>
    <w:rsid w:val="00362D48"/>
    <w:rsid w:val="003739D6"/>
    <w:rsid w:val="003C1A2D"/>
    <w:rsid w:val="003C4467"/>
    <w:rsid w:val="00400230"/>
    <w:rsid w:val="004161DE"/>
    <w:rsid w:val="00440CB8"/>
    <w:rsid w:val="0053457E"/>
    <w:rsid w:val="005A60F4"/>
    <w:rsid w:val="005B1FC6"/>
    <w:rsid w:val="005B3AB4"/>
    <w:rsid w:val="005C63A0"/>
    <w:rsid w:val="005E1642"/>
    <w:rsid w:val="00620E15"/>
    <w:rsid w:val="006362F3"/>
    <w:rsid w:val="006A5E93"/>
    <w:rsid w:val="006B00D1"/>
    <w:rsid w:val="006B7CB1"/>
    <w:rsid w:val="00750DAC"/>
    <w:rsid w:val="00764E04"/>
    <w:rsid w:val="0077605A"/>
    <w:rsid w:val="00785875"/>
    <w:rsid w:val="008D0EB6"/>
    <w:rsid w:val="00932B93"/>
    <w:rsid w:val="00940971"/>
    <w:rsid w:val="00A65A81"/>
    <w:rsid w:val="00B43BB4"/>
    <w:rsid w:val="00B63B87"/>
    <w:rsid w:val="00BB073A"/>
    <w:rsid w:val="00BC5CBD"/>
    <w:rsid w:val="00C32442"/>
    <w:rsid w:val="00C846B9"/>
    <w:rsid w:val="00CC27DF"/>
    <w:rsid w:val="00D44A0C"/>
    <w:rsid w:val="00D50C09"/>
    <w:rsid w:val="00D54FE7"/>
    <w:rsid w:val="00E03DD7"/>
    <w:rsid w:val="00E2687C"/>
    <w:rsid w:val="00E31724"/>
    <w:rsid w:val="00E3173F"/>
    <w:rsid w:val="00E539E9"/>
    <w:rsid w:val="00E66705"/>
    <w:rsid w:val="00E70E2F"/>
    <w:rsid w:val="00E84764"/>
    <w:rsid w:val="00E86BDB"/>
    <w:rsid w:val="00E915D9"/>
    <w:rsid w:val="00EB1E37"/>
    <w:rsid w:val="00EB3A89"/>
    <w:rsid w:val="00FA5932"/>
    <w:rsid w:val="00FD6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3590E-F1A3-4851-9A78-E5FE020B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90C47"/>
    <w:pPr>
      <w:keepNext/>
      <w:keepLines/>
      <w:spacing w:before="240" w:after="0"/>
      <w:jc w:val="center"/>
      <w:outlineLvl w:val="0"/>
    </w:pPr>
    <w:rPr>
      <w:rFonts w:asciiTheme="majorHAnsi" w:eastAsiaTheme="majorEastAsia" w:hAnsiTheme="majorHAnsi"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0C47"/>
    <w:rPr>
      <w:rFonts w:asciiTheme="majorHAnsi" w:eastAsiaTheme="majorEastAsia" w:hAnsiTheme="majorHAnsi" w:cstheme="majorBidi"/>
      <w:b/>
      <w:sz w:val="32"/>
      <w:szCs w:val="32"/>
    </w:rPr>
  </w:style>
  <w:style w:type="table" w:customStyle="1" w:styleId="TableGrid">
    <w:name w:val="TableGrid"/>
    <w:rsid w:val="00FA5932"/>
    <w:pPr>
      <w:spacing w:after="0" w:line="240" w:lineRule="auto"/>
    </w:pPr>
    <w:rPr>
      <w:rFonts w:eastAsiaTheme="minorEastAsia"/>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764E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4E04"/>
    <w:rPr>
      <w:rFonts w:ascii="Segoe UI" w:hAnsi="Segoe UI" w:cs="Segoe UI"/>
      <w:sz w:val="18"/>
      <w:szCs w:val="18"/>
    </w:rPr>
  </w:style>
  <w:style w:type="table" w:styleId="TableGrid0">
    <w:name w:val="Table Grid"/>
    <w:basedOn w:val="TableNormal"/>
    <w:uiPriority w:val="39"/>
    <w:rsid w:val="00B63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4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4D08"/>
  </w:style>
  <w:style w:type="paragraph" w:styleId="Footer">
    <w:name w:val="footer"/>
    <w:basedOn w:val="Normal"/>
    <w:link w:val="FooterChar"/>
    <w:uiPriority w:val="99"/>
    <w:unhideWhenUsed/>
    <w:rsid w:val="000C4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4D08"/>
  </w:style>
  <w:style w:type="character" w:styleId="Strong">
    <w:name w:val="Strong"/>
    <w:basedOn w:val="DefaultParagraphFont"/>
    <w:uiPriority w:val="22"/>
    <w:qFormat/>
    <w:rsid w:val="005E1642"/>
    <w:rPr>
      <w:b/>
      <w:bCs/>
    </w:rPr>
  </w:style>
  <w:style w:type="character" w:styleId="Hyperlink">
    <w:name w:val="Hyperlink"/>
    <w:basedOn w:val="DefaultParagraphFont"/>
    <w:rsid w:val="00E3173F"/>
    <w:rPr>
      <w:color w:val="0000FF"/>
      <w:u w:val="single"/>
    </w:rPr>
  </w:style>
  <w:style w:type="paragraph" w:styleId="ListParagraph">
    <w:name w:val="List Paragraph"/>
    <w:basedOn w:val="Normal"/>
    <w:uiPriority w:val="34"/>
    <w:qFormat/>
    <w:rsid w:val="00440CB8"/>
    <w:pPr>
      <w:ind w:left="720"/>
      <w:contextualSpacing/>
    </w:pPr>
  </w:style>
  <w:style w:type="paragraph" w:customStyle="1" w:styleId="msonospacing0">
    <w:name w:val="msonospacing"/>
    <w:basedOn w:val="Normal"/>
    <w:rsid w:val="003C1A2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4B183-00F3-4D99-B3C1-5700294FE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Pages>
  <Words>1375</Words>
  <Characters>7843</Characters>
  <Application>Microsoft Office Word</Application>
  <DocSecurity>0</DocSecurity>
  <Lines>65</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miclean marius</dc:creator>
  <cp:keywords/>
  <dc:description/>
  <cp:lastModifiedBy>miclean marius</cp:lastModifiedBy>
  <cp:revision>15</cp:revision>
  <cp:lastPrinted>2020-09-15T14:31:00Z</cp:lastPrinted>
  <dcterms:created xsi:type="dcterms:W3CDTF">2018-11-20T13:52:00Z</dcterms:created>
  <dcterms:modified xsi:type="dcterms:W3CDTF">2020-09-15T14:31:00Z</dcterms:modified>
</cp:coreProperties>
</file>